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1"/>
        <w:gridCol w:w="7145"/>
      </w:tblGrid>
      <w:tr w:rsidR="00090CF3" w:rsidRPr="00A23597" w:rsidTr="006802F9">
        <w:trPr>
          <w:trHeight w:val="5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90CF3" w:rsidRPr="00A23597" w:rsidRDefault="00E301F7" w:rsidP="006802F9">
            <w:pPr>
              <w:suppressAutoHyphens/>
              <w:ind w:left="-240"/>
              <w:contextualSpacing/>
              <w:jc w:val="center"/>
            </w:pPr>
            <w:r>
              <w:pict>
                <v:group id="_x0000_s1026" editas="canvas" style="width:54.15pt;height:45pt;mso-position-horizontal-relative:char;mso-position-vertical-relative:line" coordorigin="-5" coordsize="1197,108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-5;width:1197;height:1080" o:preferrelative="f">
                    <v:fill o:detectmouseclick="t"/>
                    <v:path o:extrusionok="t" o:connecttype="none"/>
                    <o:lock v:ext="edit" text="t"/>
                  </v:shape>
                  <v:shape id="_x0000_s1028" style="position:absolute;left:-5;width:1026;height:1080" coordsize="187,187" path="m59,26hd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hal94,94hdxm155,62v,,,,,c155,62,155,62,155,62xe" fillcolor="#3f486e" stroked="f">
                    <v:path arrowok="t"/>
                    <o:lock v:ext="edit" verticies="t"/>
                  </v:shape>
                  <w10:wrap type="none"/>
                  <w10:anchorlock/>
                </v:group>
              </w:pic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CF3" w:rsidRPr="00E37AB7" w:rsidRDefault="00090CF3" w:rsidP="006802F9">
            <w:pPr>
              <w:suppressAutoHyphens/>
              <w:spacing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Общество с ограниченной ответственностью</w:t>
            </w:r>
          </w:p>
          <w:p w:rsidR="00090CF3" w:rsidRPr="00E37AB7" w:rsidRDefault="00090CF3" w:rsidP="006802F9">
            <w:pPr>
              <w:suppressAutoHyphens/>
              <w:spacing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Научно-внедренческий центр</w:t>
            </w:r>
          </w:p>
          <w:p w:rsidR="00090CF3" w:rsidRPr="00A23597" w:rsidRDefault="00090CF3" w:rsidP="006802F9">
            <w:pPr>
              <w:suppressAutoHyphens/>
              <w:spacing w:line="240" w:lineRule="auto"/>
              <w:ind w:left="-240"/>
              <w:contextualSpacing/>
              <w:jc w:val="center"/>
              <w:rPr>
                <w:rFonts w:ascii="Arial Black" w:hAnsi="Arial Black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«</w:t>
            </w:r>
            <w:r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ИНТЕГРАЦИОННЫЕ ТЕХНОЛОГИИ</w:t>
            </w: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»</w:t>
            </w:r>
          </w:p>
        </w:tc>
      </w:tr>
    </w:tbl>
    <w:p w:rsidR="00090CF3" w:rsidRPr="00E37AB7" w:rsidRDefault="00090CF3" w:rsidP="00090CF3">
      <w:pPr>
        <w:suppressAutoHyphens/>
        <w:spacing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141700, Московская область, г. Долгопрудный, Институтский пер., д.9.</w:t>
      </w:r>
    </w:p>
    <w:p w:rsidR="00090CF3" w:rsidRPr="00E37AB7" w:rsidRDefault="00090CF3" w:rsidP="00090CF3">
      <w:pPr>
        <w:suppressAutoHyphens/>
        <w:spacing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 xml:space="preserve">Тел. (477)361-81-94, факс (498) 744-67-82;. E-mail:  info@gis.su , </w:t>
      </w:r>
      <w:hyperlink r:id="rId8" w:history="1">
        <w:r w:rsidRPr="00E37AB7">
          <w:rPr>
            <w:rFonts w:eastAsia="Times New Roman"/>
            <w:kern w:val="0"/>
            <w:lang w:eastAsia="ru-RU"/>
          </w:rPr>
          <w:t>www.gis.su</w:t>
        </w:r>
      </w:hyperlink>
    </w:p>
    <w:p w:rsidR="00090CF3" w:rsidRPr="00E37AB7" w:rsidRDefault="00090CF3" w:rsidP="00090CF3">
      <w:pPr>
        <w:suppressAutoHyphens/>
        <w:spacing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Тел. подразделения в г. Курске (4712) 39-07-50, е-mail: nvc_region@kursktelecom.ru</w:t>
      </w:r>
    </w:p>
    <w:p w:rsidR="00090CF3" w:rsidRDefault="00090CF3" w:rsidP="00090CF3">
      <w:pPr>
        <w:suppressAutoHyphens/>
        <w:ind w:left="-240"/>
        <w:jc w:val="center"/>
        <w:rPr>
          <w:b/>
          <w:sz w:val="36"/>
          <w:szCs w:val="36"/>
        </w:rPr>
      </w:pPr>
    </w:p>
    <w:p w:rsidR="00090CF3" w:rsidRDefault="00B913AB" w:rsidP="00090CF3">
      <w:pPr>
        <w:suppressAutoHyphens/>
        <w:ind w:left="-240"/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1533525" cy="1847850"/>
            <wp:effectExtent l="19050" t="0" r="9525" b="0"/>
            <wp:docPr id="3" name="Рисунок 2" descr="Файл:Coat of Arms of Glushkovo rayon (Kursk 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айл:Coat of Arms of Glushkovo rayon (Kursk oblast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CF3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ПРОЕКТ ГЕНЕРАЛЬНОГО ПЛАНА</w:t>
      </w:r>
    </w:p>
    <w:p w:rsidR="00090CF3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«ПОСЕЛОК ГЛУШКОВО»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bookmarkStart w:id="0" w:name="_Toc185048182"/>
      <w:r>
        <w:rPr>
          <w:rFonts w:eastAsia="Times New Roman"/>
          <w:b/>
          <w:kern w:val="0"/>
          <w:sz w:val="36"/>
          <w:szCs w:val="36"/>
          <w:lang w:eastAsia="ru-RU"/>
        </w:rPr>
        <w:t xml:space="preserve">ГЛУШКОВСКОГО 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РАЙОНА 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  <w:bookmarkEnd w:id="0"/>
    </w:p>
    <w:p w:rsidR="00090CF3" w:rsidRPr="00E37AB7" w:rsidRDefault="00090CF3" w:rsidP="00090CF3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E37AB7">
        <w:rPr>
          <w:rFonts w:eastAsia="Times New Roman"/>
          <w:color w:val="000000"/>
          <w:kern w:val="1"/>
          <w:lang w:eastAsia="ru-RU"/>
        </w:rPr>
        <w:t xml:space="preserve">(проект разработан в соответствии с муниципальным контрактом </w:t>
      </w:r>
    </w:p>
    <w:p w:rsidR="00090CF3" w:rsidRPr="00E37AB7" w:rsidRDefault="00090CF3" w:rsidP="00090CF3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>
        <w:rPr>
          <w:rFonts w:eastAsia="Times New Roman"/>
          <w:color w:val="000000"/>
          <w:kern w:val="1"/>
          <w:lang w:eastAsia="ru-RU"/>
        </w:rPr>
        <w:t xml:space="preserve"> </w:t>
      </w:r>
      <w:r w:rsidRPr="00387D2D">
        <w:rPr>
          <w:rFonts w:eastAsia="Times New Roman"/>
          <w:color w:val="000000"/>
          <w:kern w:val="1"/>
          <w:lang w:eastAsia="ru-RU"/>
        </w:rPr>
        <w:t>№</w:t>
      </w:r>
      <w:r>
        <w:rPr>
          <w:rFonts w:eastAsia="Times New Roman"/>
          <w:color w:val="000000"/>
          <w:kern w:val="1"/>
          <w:lang w:eastAsia="ru-RU"/>
        </w:rPr>
        <w:t xml:space="preserve">001 </w:t>
      </w:r>
      <w:r w:rsidRPr="00855A75">
        <w:rPr>
          <w:rFonts w:eastAsia="Times New Roman"/>
          <w:color w:val="000000"/>
          <w:kern w:val="1"/>
          <w:lang w:eastAsia="ru-RU"/>
        </w:rPr>
        <w:t xml:space="preserve"> от </w:t>
      </w:r>
      <w:r>
        <w:rPr>
          <w:rFonts w:eastAsia="Times New Roman"/>
          <w:color w:val="000000"/>
          <w:kern w:val="1"/>
          <w:lang w:eastAsia="ru-RU"/>
        </w:rPr>
        <w:t>06.09.</w:t>
      </w:r>
      <w:r w:rsidRPr="00387D2D">
        <w:rPr>
          <w:rFonts w:eastAsia="Times New Roman"/>
          <w:color w:val="000000"/>
          <w:kern w:val="1"/>
          <w:lang w:eastAsia="ru-RU"/>
        </w:rPr>
        <w:t>11</w:t>
      </w:r>
      <w:r w:rsidRPr="00E37AB7">
        <w:rPr>
          <w:rFonts w:eastAsia="Times New Roman"/>
          <w:color w:val="000000"/>
          <w:kern w:val="1"/>
          <w:lang w:eastAsia="ru-RU"/>
        </w:rPr>
        <w:t>)</w:t>
      </w:r>
    </w:p>
    <w:p w:rsidR="00090CF3" w:rsidRDefault="00090CF3" w:rsidP="00090CF3">
      <w:pPr>
        <w:suppressAutoHyphens/>
        <w:ind w:left="-240"/>
        <w:jc w:val="center"/>
        <w:rPr>
          <w:b/>
          <w:sz w:val="16"/>
          <w:szCs w:val="16"/>
        </w:rPr>
      </w:pPr>
    </w:p>
    <w:p w:rsidR="00090CF3" w:rsidRDefault="00090CF3" w:rsidP="00090CF3">
      <w:pPr>
        <w:suppressAutoHyphens/>
        <w:ind w:left="-240"/>
        <w:jc w:val="center"/>
        <w:rPr>
          <w:b/>
          <w:sz w:val="16"/>
          <w:szCs w:val="16"/>
        </w:rPr>
      </w:pPr>
    </w:p>
    <w:p w:rsidR="00090CF3" w:rsidRPr="007D6B1A" w:rsidRDefault="00090CF3" w:rsidP="00090CF3">
      <w:pPr>
        <w:suppressAutoHyphens/>
        <w:ind w:left="-240"/>
        <w:jc w:val="center"/>
        <w:rPr>
          <w:b/>
          <w:sz w:val="16"/>
          <w:szCs w:val="16"/>
        </w:rPr>
      </w:pP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 xml:space="preserve">ПОЛОЖЕНИЯ О 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090CF3" w:rsidRDefault="00090CF3" w:rsidP="00090CF3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090CF3" w:rsidRDefault="00090CF3" w:rsidP="00090CF3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090CF3" w:rsidRDefault="00090CF3" w:rsidP="00090CF3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090CF3" w:rsidRPr="006F2053" w:rsidRDefault="00090CF3" w:rsidP="00090CF3">
      <w:pPr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1</w:t>
      </w:r>
      <w:r w:rsidRPr="006F2053">
        <w:rPr>
          <w:b/>
          <w:color w:val="000000"/>
          <w:sz w:val="28"/>
          <w:szCs w:val="28"/>
        </w:rPr>
        <w:t xml:space="preserve"> </w:t>
      </w:r>
    </w:p>
    <w:p w:rsidR="00090CF3" w:rsidRPr="0053049F" w:rsidRDefault="00090CF3" w:rsidP="00090CF3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090CF3" w:rsidRDefault="00090CF3" w:rsidP="00090CF3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090CF3" w:rsidRDefault="00090CF3" w:rsidP="00090CF3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090CF3" w:rsidRDefault="00090CF3" w:rsidP="00090CF3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090CF3" w:rsidRDefault="00090CF3" w:rsidP="00090CF3">
      <w:pPr>
        <w:suppressAutoHyphens/>
        <w:autoSpaceDE w:val="0"/>
        <w:ind w:left="-240" w:firstLine="240"/>
        <w:jc w:val="center"/>
        <w:rPr>
          <w:b/>
          <w:bCs/>
        </w:rPr>
        <w:sectPr w:rsidR="00090CF3" w:rsidSect="006802F9">
          <w:headerReference w:type="even" r:id="rId10"/>
          <w:headerReference w:type="default" r:id="rId11"/>
          <w:footerReference w:type="default" r:id="rId12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>
        <w:rPr>
          <w:b/>
          <w:bCs/>
        </w:rPr>
        <w:t xml:space="preserve">г. </w:t>
      </w:r>
      <w:r w:rsidRPr="00A940D4">
        <w:rPr>
          <w:b/>
          <w:bCs/>
        </w:rPr>
        <w:t>Долгопрудный 20</w:t>
      </w:r>
      <w:r>
        <w:rPr>
          <w:b/>
          <w:bCs/>
        </w:rPr>
        <w:t>11 г.</w:t>
      </w:r>
    </w:p>
    <w:p w:rsidR="00090CF3" w:rsidRPr="00E37AB7" w:rsidRDefault="00090CF3" w:rsidP="00090CF3">
      <w:pPr>
        <w:framePr w:hSpace="180" w:wrap="around" w:vAnchor="text" w:hAnchor="margin" w:xAlign="center" w:y="-183"/>
        <w:suppressAutoHyphens/>
        <w:spacing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lastRenderedPageBreak/>
        <w:t>Общество с ограниченной ответственностью</w:t>
      </w:r>
    </w:p>
    <w:p w:rsidR="00090CF3" w:rsidRPr="00E37AB7" w:rsidRDefault="00090CF3" w:rsidP="00090CF3">
      <w:pPr>
        <w:framePr w:hSpace="180" w:wrap="around" w:vAnchor="text" w:hAnchor="margin" w:xAlign="center" w:y="-183"/>
        <w:suppressAutoHyphens/>
        <w:spacing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Научно-внедренческий центр</w:t>
      </w:r>
    </w:p>
    <w:p w:rsidR="00090CF3" w:rsidRPr="00E37AB7" w:rsidRDefault="00090CF3" w:rsidP="00090CF3">
      <w:pPr>
        <w:suppressAutoHyphens/>
        <w:spacing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«</w:t>
      </w:r>
      <w:r>
        <w:rPr>
          <w:rFonts w:ascii="Arial Black" w:eastAsia="Times New Roman" w:hAnsi="Arial Black"/>
          <w:color w:val="000000"/>
          <w:kern w:val="0"/>
          <w:lang w:eastAsia="ru-RU"/>
        </w:rPr>
        <w:t>ИНТЕГРАЦИОННЫЕ ТЕХНОЛОГИИ</w:t>
      </w: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»</w:t>
      </w:r>
    </w:p>
    <w:p w:rsidR="00090CF3" w:rsidRDefault="00090CF3" w:rsidP="00090CF3">
      <w:pPr>
        <w:suppressAutoHyphens/>
        <w:ind w:left="-240"/>
        <w:jc w:val="center"/>
        <w:rPr>
          <w:b/>
          <w:color w:val="000000"/>
          <w:sz w:val="28"/>
          <w:szCs w:val="28"/>
        </w:rPr>
      </w:pPr>
    </w:p>
    <w:p w:rsidR="00090CF3" w:rsidRPr="0053049F" w:rsidRDefault="00090CF3" w:rsidP="00090CF3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090CF3" w:rsidRDefault="00090CF3" w:rsidP="00090CF3">
      <w:pPr>
        <w:suppressAutoHyphens/>
        <w:ind w:left="-240"/>
        <w:jc w:val="center"/>
        <w:rPr>
          <w:b/>
          <w:sz w:val="36"/>
          <w:szCs w:val="36"/>
        </w:rPr>
      </w:pPr>
    </w:p>
    <w:p w:rsidR="00090CF3" w:rsidRDefault="00090CF3" w:rsidP="00090CF3">
      <w:pPr>
        <w:suppressAutoHyphens/>
        <w:ind w:left="-240"/>
        <w:jc w:val="center"/>
        <w:rPr>
          <w:b/>
          <w:sz w:val="36"/>
          <w:szCs w:val="36"/>
        </w:rPr>
      </w:pP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ПРОЕКТ ГЕНЕРАЛЬНОГО ПЛАНА</w:t>
      </w:r>
    </w:p>
    <w:p w:rsidR="00090CF3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«ПОСЕЛОК ГЛУШКОВО»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ГЛУШКОВСКОГО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РАЙОНА 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</w:p>
    <w:p w:rsidR="00090CF3" w:rsidRPr="00E37AB7" w:rsidRDefault="00090CF3" w:rsidP="00090CF3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E37AB7">
        <w:rPr>
          <w:rFonts w:eastAsia="Times New Roman"/>
          <w:color w:val="000000"/>
          <w:kern w:val="1"/>
          <w:lang w:eastAsia="ru-RU"/>
        </w:rPr>
        <w:t xml:space="preserve">(проект разработан в соответствии с муниципальным контрактом </w:t>
      </w:r>
    </w:p>
    <w:p w:rsidR="00090CF3" w:rsidRPr="00E37AB7" w:rsidRDefault="00090CF3" w:rsidP="00090CF3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387D2D">
        <w:rPr>
          <w:rFonts w:eastAsia="Times New Roman"/>
          <w:color w:val="000000"/>
          <w:kern w:val="1"/>
          <w:lang w:eastAsia="ru-RU"/>
        </w:rPr>
        <w:t>№001</w:t>
      </w:r>
      <w:r w:rsidRPr="00855A75">
        <w:rPr>
          <w:rFonts w:eastAsia="Times New Roman"/>
          <w:color w:val="000000"/>
          <w:kern w:val="1"/>
          <w:lang w:eastAsia="ru-RU"/>
        </w:rPr>
        <w:t xml:space="preserve"> от </w:t>
      </w:r>
      <w:r>
        <w:rPr>
          <w:rFonts w:eastAsia="Times New Roman"/>
          <w:color w:val="000000"/>
          <w:kern w:val="1"/>
          <w:lang w:eastAsia="ru-RU"/>
        </w:rPr>
        <w:t>06</w:t>
      </w:r>
      <w:r w:rsidRPr="00855A75">
        <w:rPr>
          <w:rFonts w:eastAsia="Times New Roman"/>
          <w:color w:val="000000"/>
          <w:kern w:val="1"/>
          <w:lang w:eastAsia="ru-RU"/>
        </w:rPr>
        <w:t>.0</w:t>
      </w:r>
      <w:r>
        <w:rPr>
          <w:rFonts w:eastAsia="Times New Roman"/>
          <w:color w:val="000000"/>
          <w:kern w:val="1"/>
          <w:lang w:eastAsia="ru-RU"/>
        </w:rPr>
        <w:t>9</w:t>
      </w:r>
      <w:r w:rsidRPr="00387D2D">
        <w:rPr>
          <w:rFonts w:eastAsia="Times New Roman"/>
          <w:color w:val="000000"/>
          <w:kern w:val="1"/>
          <w:lang w:eastAsia="ru-RU"/>
        </w:rPr>
        <w:t>.11</w:t>
      </w:r>
      <w:r w:rsidRPr="00E37AB7">
        <w:rPr>
          <w:rFonts w:eastAsia="Times New Roman"/>
          <w:color w:val="000000"/>
          <w:kern w:val="1"/>
          <w:lang w:eastAsia="ru-RU"/>
        </w:rPr>
        <w:t>)</w:t>
      </w:r>
    </w:p>
    <w:p w:rsidR="00090CF3" w:rsidRDefault="00090CF3" w:rsidP="00090CF3">
      <w:pPr>
        <w:suppressAutoHyphens/>
        <w:ind w:left="-240"/>
        <w:jc w:val="center"/>
        <w:rPr>
          <w:b/>
          <w:sz w:val="16"/>
          <w:szCs w:val="16"/>
        </w:rPr>
      </w:pPr>
    </w:p>
    <w:p w:rsidR="00090CF3" w:rsidRPr="007D6B1A" w:rsidRDefault="00090CF3" w:rsidP="00090CF3">
      <w:pPr>
        <w:suppressAutoHyphens/>
        <w:ind w:left="-240"/>
        <w:jc w:val="center"/>
        <w:rPr>
          <w:b/>
          <w:sz w:val="16"/>
          <w:szCs w:val="16"/>
        </w:rPr>
      </w:pPr>
    </w:p>
    <w:p w:rsidR="00090CF3" w:rsidRDefault="00090CF3" w:rsidP="00090CF3">
      <w:pPr>
        <w:suppressAutoHyphens/>
        <w:ind w:left="-240"/>
        <w:jc w:val="center"/>
        <w:rPr>
          <w:b/>
          <w:sz w:val="32"/>
          <w:szCs w:val="32"/>
        </w:rPr>
      </w:pP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 xml:space="preserve">ПОЛОЖЕНИЯ О </w:t>
      </w:r>
    </w:p>
    <w:p w:rsidR="00090CF3" w:rsidRPr="00E37AB7" w:rsidRDefault="00090CF3" w:rsidP="00090CF3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090CF3" w:rsidRDefault="00090CF3" w:rsidP="00090CF3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090CF3" w:rsidRDefault="00090CF3" w:rsidP="00090CF3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090CF3" w:rsidRDefault="00090CF3" w:rsidP="00090CF3">
      <w:pPr>
        <w:suppressAutoHyphens/>
        <w:ind w:left="-240"/>
        <w:jc w:val="center"/>
        <w:rPr>
          <w:b/>
          <w:sz w:val="28"/>
          <w:szCs w:val="28"/>
        </w:rPr>
      </w:pPr>
    </w:p>
    <w:p w:rsidR="00090CF3" w:rsidRPr="00BA2CD5" w:rsidRDefault="00090CF3" w:rsidP="00090CF3">
      <w:pPr>
        <w:suppressAutoHyphens/>
        <w:ind w:left="-240"/>
        <w:jc w:val="center"/>
        <w:rPr>
          <w:b/>
          <w:sz w:val="28"/>
          <w:szCs w:val="28"/>
        </w:rPr>
      </w:pPr>
      <w:r w:rsidRPr="00BA2CD5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1</w:t>
      </w:r>
      <w:r w:rsidRPr="00BA2CD5">
        <w:rPr>
          <w:b/>
          <w:sz w:val="28"/>
          <w:szCs w:val="28"/>
        </w:rPr>
        <w:t xml:space="preserve"> </w:t>
      </w:r>
    </w:p>
    <w:p w:rsidR="00090CF3" w:rsidRDefault="00090CF3" w:rsidP="00090CF3">
      <w:pPr>
        <w:suppressAutoHyphens/>
        <w:jc w:val="center"/>
        <w:rPr>
          <w:b/>
          <w:sz w:val="28"/>
          <w:szCs w:val="28"/>
        </w:rPr>
      </w:pPr>
    </w:p>
    <w:p w:rsidR="00090CF3" w:rsidRPr="00BA2CD5" w:rsidRDefault="00090CF3" w:rsidP="00090CF3">
      <w:pPr>
        <w:suppressAutoHyphens/>
        <w:jc w:val="center"/>
        <w:rPr>
          <w:b/>
          <w:bCs/>
        </w:rPr>
      </w:pPr>
    </w:p>
    <w:p w:rsidR="00090CF3" w:rsidRPr="00E37AB7" w:rsidRDefault="00090CF3" w:rsidP="00090CF3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2675890</wp:posOffset>
            </wp:positionH>
            <wp:positionV relativeFrom="paragraph">
              <wp:posOffset>5302885</wp:posOffset>
            </wp:positionV>
            <wp:extent cx="1423670" cy="1411605"/>
            <wp:effectExtent l="19050" t="0" r="5080" b="0"/>
            <wp:wrapNone/>
            <wp:docPr id="6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Директор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  <w:t>Томилин В.В.</w:t>
      </w:r>
    </w:p>
    <w:p w:rsidR="00090CF3" w:rsidRPr="00E37AB7" w:rsidRDefault="00090CF3" w:rsidP="00090CF3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Руководитель проекта 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Шуклин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.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С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.</w:t>
      </w:r>
    </w:p>
    <w:p w:rsidR="00090CF3" w:rsidRDefault="00090CF3" w:rsidP="00090CF3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Главный архитек</w:t>
      </w:r>
      <w:r w:rsidR="00A22C54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т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о</w:t>
      </w:r>
      <w:r w:rsidR="00A22C54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р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 проекта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2F18B9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Ниязов А.Ю.</w:t>
      </w:r>
    </w:p>
    <w:p w:rsidR="00090CF3" w:rsidRDefault="00090CF3" w:rsidP="00090CF3">
      <w:pPr>
        <w:suppressAutoHyphens/>
        <w:jc w:val="center"/>
        <w:rPr>
          <w:b/>
          <w:bCs/>
        </w:rPr>
      </w:pPr>
    </w:p>
    <w:p w:rsidR="00090CF3" w:rsidRDefault="00090CF3" w:rsidP="00090CF3">
      <w:pPr>
        <w:suppressAutoHyphens/>
        <w:jc w:val="center"/>
        <w:rPr>
          <w:b/>
          <w:bCs/>
        </w:rPr>
      </w:pPr>
    </w:p>
    <w:p w:rsidR="00090CF3" w:rsidRDefault="00090CF3" w:rsidP="00090CF3">
      <w:pPr>
        <w:suppressAutoHyphens/>
        <w:jc w:val="center"/>
        <w:rPr>
          <w:b/>
          <w:bCs/>
        </w:rPr>
      </w:pPr>
    </w:p>
    <w:p w:rsidR="00090CF3" w:rsidRDefault="00090CF3" w:rsidP="00090CF3">
      <w:pPr>
        <w:suppressAutoHyphens/>
        <w:jc w:val="center"/>
        <w:rPr>
          <w:b/>
          <w:bCs/>
        </w:rPr>
      </w:pPr>
    </w:p>
    <w:p w:rsidR="00090CF3" w:rsidRPr="00BA2CD5" w:rsidRDefault="00090CF3" w:rsidP="00090CF3">
      <w:pPr>
        <w:suppressAutoHyphens/>
        <w:jc w:val="center"/>
        <w:rPr>
          <w:b/>
          <w:bCs/>
        </w:rPr>
      </w:pPr>
      <w:r w:rsidRPr="00BA2CD5">
        <w:rPr>
          <w:b/>
          <w:bCs/>
        </w:rPr>
        <w:t>г. Долгопрудный 20</w:t>
      </w:r>
      <w:r>
        <w:rPr>
          <w:b/>
          <w:bCs/>
        </w:rPr>
        <w:t>11</w:t>
      </w:r>
      <w:r w:rsidRPr="00BA2CD5">
        <w:rPr>
          <w:b/>
          <w:bCs/>
        </w:rPr>
        <w:t xml:space="preserve"> г.</w:t>
      </w:r>
    </w:p>
    <w:p w:rsidR="00090CF3" w:rsidRPr="00E37AB7" w:rsidRDefault="00090CF3" w:rsidP="00090CF3">
      <w:pPr>
        <w:pageBreakBefore/>
        <w:suppressAutoHyphens/>
        <w:spacing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lastRenderedPageBreak/>
        <w:t xml:space="preserve">АВТОРСКИЙ КОЛЛЕКТИВ </w:t>
      </w:r>
    </w:p>
    <w:p w:rsidR="00090CF3" w:rsidRPr="00E37AB7" w:rsidRDefault="00090CF3" w:rsidP="00090CF3">
      <w:pPr>
        <w:suppressAutoHyphens/>
        <w:spacing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t>ООО НВЦ «</w:t>
      </w:r>
      <w:r w:rsidRPr="00A77EE6">
        <w:rPr>
          <w:rFonts w:eastAsia="Times New Roman"/>
          <w:b/>
          <w:kern w:val="0"/>
          <w:lang w:eastAsia="ru-RU"/>
        </w:rPr>
        <w:t>Интеграционные технологии</w:t>
      </w:r>
      <w:r w:rsidRPr="00E37AB7">
        <w:rPr>
          <w:rFonts w:eastAsia="Times New Roman"/>
          <w:b/>
          <w:kern w:val="0"/>
          <w:lang w:eastAsia="ru-RU"/>
        </w:rPr>
        <w:t>»</w:t>
      </w:r>
    </w:p>
    <w:p w:rsidR="00090CF3" w:rsidRPr="00E37AB7" w:rsidRDefault="00090CF3" w:rsidP="00090CF3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090CF3" w:rsidRPr="00E37AB7" w:rsidRDefault="00090CF3" w:rsidP="00090CF3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090CF3" w:rsidRPr="00E37AB7" w:rsidRDefault="00090CF3" w:rsidP="00090CF3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090CF3" w:rsidRPr="00E37AB7" w:rsidRDefault="00090CF3" w:rsidP="00090CF3">
      <w:pPr>
        <w:suppressAutoHyphens/>
        <w:autoSpaceDE w:val="0"/>
        <w:spacing w:line="240" w:lineRule="auto"/>
        <w:ind w:left="2835" w:hanging="2409"/>
        <w:rPr>
          <w:rFonts w:eastAsia="Times New Roman"/>
          <w:b/>
          <w:bCs/>
          <w:i/>
          <w:kern w:val="1"/>
          <w:lang w:eastAsia="ru-RU"/>
        </w:rPr>
      </w:pPr>
      <w:bookmarkStart w:id="1" w:name="_Toc268263723"/>
      <w:bookmarkStart w:id="2" w:name="_Toc298142854"/>
      <w:r w:rsidRPr="00E37AB7">
        <w:rPr>
          <w:rFonts w:eastAsia="Times New Roman"/>
          <w:b/>
          <w:bCs/>
          <w:i/>
          <w:kern w:val="1"/>
          <w:lang w:eastAsia="ru-RU"/>
        </w:rPr>
        <w:t>Назин О.С.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заместитель руководителя обособленного подразделения ООО НВЦ «</w:t>
      </w:r>
      <w:r>
        <w:rPr>
          <w:rFonts w:eastAsia="Times New Roman"/>
          <w:b/>
          <w:bCs/>
          <w:i/>
          <w:kern w:val="1"/>
          <w:lang w:eastAsia="ru-RU"/>
        </w:rPr>
        <w:t>И</w:t>
      </w:r>
      <w:r w:rsidRPr="00852135">
        <w:rPr>
          <w:rFonts w:eastAsia="Times New Roman"/>
          <w:b/>
          <w:bCs/>
          <w:i/>
          <w:kern w:val="1"/>
          <w:lang w:eastAsia="ru-RU"/>
        </w:rPr>
        <w:t>нтеграционные технологии</w:t>
      </w:r>
      <w:r w:rsidRPr="00E37AB7">
        <w:rPr>
          <w:rFonts w:eastAsia="Times New Roman"/>
          <w:b/>
          <w:bCs/>
          <w:i/>
          <w:kern w:val="1"/>
          <w:lang w:eastAsia="ru-RU"/>
        </w:rPr>
        <w:t>» в г. Курске</w:t>
      </w:r>
    </w:p>
    <w:p w:rsidR="00090CF3" w:rsidRPr="00E37AB7" w:rsidRDefault="00090CF3" w:rsidP="00090CF3">
      <w:pPr>
        <w:suppressAutoHyphens/>
        <w:autoSpaceDE w:val="0"/>
        <w:ind w:firstLine="567"/>
        <w:rPr>
          <w:bCs/>
          <w:i/>
          <w:kern w:val="1"/>
        </w:rPr>
      </w:pP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>
        <w:rPr>
          <w:rFonts w:eastAsia="Times New Roman"/>
          <w:b/>
          <w:bCs/>
          <w:i/>
          <w:kern w:val="1"/>
          <w:lang w:eastAsia="ru-RU"/>
        </w:rPr>
        <w:t>Шуклин Г.С.</w:t>
      </w:r>
      <w:r>
        <w:rPr>
          <w:rFonts w:eastAsia="Times New Roman"/>
          <w:b/>
          <w:bCs/>
          <w:i/>
          <w:kern w:val="1"/>
          <w:lang w:eastAsia="ru-RU"/>
        </w:rPr>
        <w:tab/>
      </w:r>
      <w:r>
        <w:rPr>
          <w:rFonts w:eastAsia="Times New Roman"/>
          <w:b/>
          <w:bCs/>
          <w:i/>
          <w:kern w:val="1"/>
          <w:lang w:eastAsia="ru-RU"/>
        </w:rPr>
        <w:tab/>
        <w:t>—  руководитель проекта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Ниязов А.Ю.</w:t>
      </w:r>
      <w:r>
        <w:rPr>
          <w:rFonts w:eastAsia="Times New Roman"/>
          <w:b/>
          <w:bCs/>
          <w:i/>
          <w:kern w:val="1"/>
          <w:lang w:eastAsia="ru-RU"/>
        </w:rPr>
        <w:tab/>
      </w:r>
      <w:r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>—  главный архитектор проекта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rPr>
          <w:bCs/>
          <w:i/>
          <w:kern w:val="1"/>
        </w:rPr>
      </w:pP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Ниязов А.Ю.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руководитель архитектурно-планировочного отдела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Ульянич Я.В.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Проскурина А.В.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Лихошерстова Н.В.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Косичкина А.А.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  экономист-географ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Роспопова Н.А.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  инженер-менеджер ГИС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Осьминина О.С.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редактор-корректор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rPr>
          <w:bCs/>
          <w:i/>
          <w:kern w:val="1"/>
        </w:rPr>
      </w:pP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Бурцева Н. А.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начальник отдела картографии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Морозов И.С.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старший инженер-картограф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Тимофеева К.А.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ab/>
        <w:t>—  инженер-картограф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Борисенко И.В.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Чекаданова</w:t>
      </w:r>
      <w:r w:rsidRPr="00E37AB7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Е</w:t>
      </w:r>
      <w:r w:rsidRPr="00E37AB7">
        <w:rPr>
          <w:rFonts w:eastAsia="Times New Roman"/>
          <w:bCs/>
          <w:i/>
          <w:kern w:val="1"/>
          <w:lang w:eastAsia="ru-RU"/>
        </w:rPr>
        <w:t>.С.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Руденский П.Ю.</w:t>
      </w:r>
      <w:r w:rsidRPr="00E70EDF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Булгакова О.И.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Бартенева Е.В.</w:t>
      </w:r>
      <w:r w:rsidRPr="00E70EDF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090CF3" w:rsidRPr="00996692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996692">
        <w:rPr>
          <w:rFonts w:eastAsia="Times New Roman"/>
          <w:bCs/>
          <w:i/>
          <w:kern w:val="1"/>
          <w:lang w:eastAsia="ru-RU"/>
        </w:rPr>
        <w:t>Гальчанский К.Б</w:t>
      </w:r>
      <w:r w:rsidRPr="00996692">
        <w:rPr>
          <w:rFonts w:eastAsia="Times New Roman"/>
          <w:bCs/>
          <w:i/>
          <w:kern w:val="1"/>
          <w:lang w:eastAsia="ru-RU"/>
        </w:rPr>
        <w:tab/>
        <w:t>.</w:t>
      </w:r>
      <w:r w:rsidRPr="00996692">
        <w:rPr>
          <w:rFonts w:eastAsia="Times New Roman"/>
          <w:bCs/>
          <w:i/>
          <w:kern w:val="1"/>
          <w:lang w:eastAsia="ru-RU"/>
        </w:rPr>
        <w:tab/>
        <w:t>—  гео-системный администратор</w:t>
      </w:r>
    </w:p>
    <w:p w:rsidR="00090CF3" w:rsidRDefault="00090CF3" w:rsidP="00090CF3">
      <w:pPr>
        <w:numPr>
          <w:ilvl w:val="0"/>
          <w:numId w:val="1"/>
        </w:numPr>
        <w:suppressAutoHyphens/>
        <w:autoSpaceDE w:val="0"/>
        <w:rPr>
          <w:b/>
          <w:bCs/>
          <w:i/>
          <w:kern w:val="1"/>
        </w:rPr>
      </w:pP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Назин О.С.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 xml:space="preserve">—  начальник отдела информационно-правового 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обеспечения</w:t>
      </w:r>
    </w:p>
    <w:p w:rsidR="00090CF3" w:rsidRPr="00E37AB7" w:rsidRDefault="00090CF3" w:rsidP="00090CF3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Зикеева</w:t>
      </w:r>
      <w:r w:rsidRPr="00E37AB7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Д</w:t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>
        <w:rPr>
          <w:rFonts w:eastAsia="Times New Roman"/>
          <w:bCs/>
          <w:i/>
          <w:kern w:val="1"/>
          <w:lang w:eastAsia="ru-RU"/>
        </w:rPr>
        <w:t>А</w:t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 xml:space="preserve">—  юрисконсульт отдела ИПО </w:t>
      </w:r>
    </w:p>
    <w:p w:rsidR="00090CF3" w:rsidRDefault="00090CF3" w:rsidP="00090CF3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" w:name="_Toc309826188"/>
      <w:r w:rsidRPr="009F52D8">
        <w:rPr>
          <w:rFonts w:ascii="Times New Roman" w:hAnsi="Times New Roman" w:cs="Times New Roman"/>
          <w:sz w:val="30"/>
          <w:szCs w:val="30"/>
        </w:rPr>
        <w:lastRenderedPageBreak/>
        <w:t>СОДЕРЖАНИЕ</w:t>
      </w:r>
      <w:bookmarkEnd w:id="1"/>
      <w:bookmarkEnd w:id="2"/>
      <w:bookmarkEnd w:id="3"/>
    </w:p>
    <w:p w:rsidR="00395D86" w:rsidRDefault="00E301F7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301F7">
        <w:fldChar w:fldCharType="begin"/>
      </w:r>
      <w:r w:rsidR="00090CF3">
        <w:instrText xml:space="preserve"> TOC \o "1-3" \u </w:instrText>
      </w:r>
      <w:r w:rsidRPr="00E301F7">
        <w:fldChar w:fldCharType="separate"/>
      </w:r>
      <w:r w:rsidR="00395D86" w:rsidRPr="00665C0D">
        <w:rPr>
          <w:noProof/>
        </w:rPr>
        <w:t>СОДЕРЖАНИЕ</w:t>
      </w:r>
      <w:r w:rsidR="00395D86">
        <w:rPr>
          <w:noProof/>
        </w:rPr>
        <w:tab/>
      </w:r>
      <w:r>
        <w:rPr>
          <w:noProof/>
        </w:rPr>
        <w:fldChar w:fldCharType="begin"/>
      </w:r>
      <w:r w:rsidR="00395D86">
        <w:rPr>
          <w:noProof/>
        </w:rPr>
        <w:instrText xml:space="preserve"> PAGEREF _Toc309826188 \h </w:instrText>
      </w:r>
      <w:r>
        <w:rPr>
          <w:noProof/>
        </w:rPr>
      </w:r>
      <w:r>
        <w:rPr>
          <w:noProof/>
        </w:rPr>
        <w:fldChar w:fldCharType="separate"/>
      </w:r>
      <w:r w:rsidR="00395D86">
        <w:rPr>
          <w:noProof/>
        </w:rPr>
        <w:t>4</w:t>
      </w:r>
      <w:r>
        <w:rPr>
          <w:noProof/>
        </w:rPr>
        <w:fldChar w:fldCharType="end"/>
      </w:r>
    </w:p>
    <w:p w:rsidR="00395D86" w:rsidRDefault="00395D86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ВВЕДЕНИЕ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_Toc309826189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5</w:t>
      </w:r>
      <w:r w:rsidR="00E301F7">
        <w:rPr>
          <w:noProof/>
        </w:rPr>
        <w:fldChar w:fldCharType="end"/>
      </w:r>
    </w:p>
    <w:p w:rsidR="00395D86" w:rsidRDefault="00395D86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ЦЕЛИ И ЗАДАЧИ ТЕРРИТОРИАЛЬНОГО ПЛАНИРОВАНИЯ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_Toc309826190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8</w:t>
      </w:r>
      <w:r w:rsidR="00E301F7">
        <w:rPr>
          <w:noProof/>
        </w:rPr>
        <w:fldChar w:fldCharType="end"/>
      </w:r>
    </w:p>
    <w:p w:rsidR="00395D86" w:rsidRDefault="00395D86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ПЕРЕЧЕНЬ МЕРОПРИЯТИЙ ПО ТЕРРИТОРИАЛЬНОМУ ПЛАНИРОВАНИЮ И УКАЗАНИЕ НА ПОСЛЕДОВАТЕЛЬНОСТЬ ИХ ВЫПОЛНЕНИЯ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_Toc309826191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10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2.1 Общие положения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_Toc309826192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10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развитию и преобразованию пространственно-планировочной структуры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_Toc309826193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10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Мероприятия по развитию архитектурно-планировочной структуры поселка Глушково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_Toc309826194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10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Мероприятия по развитию и преобразованию функциональной структуры использования территории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_Toc309826195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12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Мероприятия по уточнению границы муниципального образования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_Toc309826196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15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развитию социально-экономической сферы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_Toc309826197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15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2.3.1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Развитие экономической сферы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_Toc309826198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15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2.3.2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Развитие жилищного строительства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_Toc309826199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16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2.3.3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Развитие системы социального и культурно-бытового обслуживания населения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_Toc309826200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17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совершенствованию транспортной инфраструктуры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_Toc309826201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17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развитию инженерной инфраструктуры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_Toc309826202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18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2.5.1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Водоснабжение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_Toc309826203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18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2.5.2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Водоотведение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_Toc309826204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19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2.5.3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Теплоснабжение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_Toc309826205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19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2.5.4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Газоснабжение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_Toc309826206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19</w:t>
      </w:r>
      <w:r w:rsidR="00E301F7">
        <w:rPr>
          <w:noProof/>
        </w:rPr>
        <w:fldChar w:fldCharType="end"/>
      </w:r>
    </w:p>
    <w:p w:rsidR="00395D86" w:rsidRDefault="00395D86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  <w:kern w:val="32"/>
        </w:rPr>
        <w:t>2.5.5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  <w:kern w:val="32"/>
        </w:rPr>
        <w:t>Электроснабжение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_Toc309826207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20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Предложения по развитию системы рекреации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_Toc309826208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20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санитарной очистке территории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_Toc309826209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20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охране окружающей среды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_Toc309826210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21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2.9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охране объектов культурного наследия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_Toc309826211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22</w:t>
      </w:r>
      <w:r w:rsidR="00E301F7">
        <w:rPr>
          <w:noProof/>
        </w:rPr>
        <w:fldChar w:fldCharType="end"/>
      </w:r>
    </w:p>
    <w:p w:rsidR="00395D86" w:rsidRDefault="00395D86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65C0D">
        <w:rPr>
          <w:noProof/>
        </w:rPr>
        <w:t>2.10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65C0D">
        <w:rPr>
          <w:noProof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 w:rsidR="00E301F7">
        <w:rPr>
          <w:noProof/>
        </w:rPr>
        <w:fldChar w:fldCharType="begin"/>
      </w:r>
      <w:r>
        <w:rPr>
          <w:noProof/>
        </w:rPr>
        <w:instrText xml:space="preserve"> PAGEREF _Toc309826212 \h </w:instrText>
      </w:r>
      <w:r w:rsidR="00E301F7">
        <w:rPr>
          <w:noProof/>
        </w:rPr>
      </w:r>
      <w:r w:rsidR="00E301F7">
        <w:rPr>
          <w:noProof/>
        </w:rPr>
        <w:fldChar w:fldCharType="separate"/>
      </w:r>
      <w:r>
        <w:rPr>
          <w:noProof/>
        </w:rPr>
        <w:t>22</w:t>
      </w:r>
      <w:r w:rsidR="00E301F7">
        <w:rPr>
          <w:noProof/>
        </w:rPr>
        <w:fldChar w:fldCharType="end"/>
      </w:r>
    </w:p>
    <w:p w:rsidR="00090CF3" w:rsidRPr="007C4D17" w:rsidRDefault="00E301F7" w:rsidP="00090CF3">
      <w:pPr>
        <w:rPr>
          <w:lang w:eastAsia="ru-RU"/>
        </w:rPr>
      </w:pPr>
      <w:r>
        <w:rPr>
          <w:lang w:eastAsia="ru-RU"/>
        </w:rPr>
        <w:fldChar w:fldCharType="end"/>
      </w:r>
    </w:p>
    <w:p w:rsidR="00090CF3" w:rsidRDefault="00090CF3" w:rsidP="00CF3C91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4" w:name="_Toc268263724"/>
      <w:bookmarkStart w:id="5" w:name="_Toc298142855"/>
      <w:bookmarkStart w:id="6" w:name="_Toc309826189"/>
      <w:r w:rsidRPr="00CF3C91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4"/>
      <w:bookmarkEnd w:id="5"/>
      <w:bookmarkEnd w:id="6"/>
    </w:p>
    <w:p w:rsidR="00707098" w:rsidRPr="00707098" w:rsidRDefault="00707098" w:rsidP="00707098">
      <w:pPr>
        <w:rPr>
          <w:lang w:eastAsia="ru-RU"/>
        </w:rPr>
      </w:pPr>
    </w:p>
    <w:p w:rsidR="00090CF3" w:rsidRDefault="00090CF3" w:rsidP="00E74DBB">
      <w:pPr>
        <w:rPr>
          <w:bCs/>
        </w:rPr>
      </w:pPr>
      <w:r>
        <w:t>Разработка проекта Генерального план</w:t>
      </w:r>
      <w:r w:rsidR="00783645">
        <w:t>а муниципального образования  «п</w:t>
      </w:r>
      <w:r>
        <w:t xml:space="preserve">оселок Глушково» Глушковского муниципального района Курской области (далее Генеральный план) осуществлена ООО Научно-внедренческий центром «Интеграционные технологии» в соответствии с Муниципальным контрактом </w:t>
      </w:r>
      <w:r w:rsidRPr="00A11AF8">
        <w:rPr>
          <w:iCs/>
        </w:rPr>
        <w:t xml:space="preserve">от </w:t>
      </w:r>
      <w:r>
        <w:rPr>
          <w:iCs/>
        </w:rPr>
        <w:t>06</w:t>
      </w:r>
      <w:r w:rsidRPr="00A11AF8">
        <w:rPr>
          <w:iCs/>
        </w:rPr>
        <w:t>.0</w:t>
      </w:r>
      <w:r>
        <w:rPr>
          <w:iCs/>
        </w:rPr>
        <w:t>9</w:t>
      </w:r>
      <w:r w:rsidRPr="00A11AF8">
        <w:rPr>
          <w:iCs/>
        </w:rPr>
        <w:t>.11 №</w:t>
      </w:r>
      <w:r>
        <w:rPr>
          <w:iCs/>
        </w:rPr>
        <w:t xml:space="preserve"> 001</w:t>
      </w:r>
      <w:r>
        <w:t xml:space="preserve">. </w:t>
      </w:r>
      <w:r>
        <w:rPr>
          <w:bCs/>
        </w:rPr>
        <w:t>Заказчиком выступает</w:t>
      </w:r>
      <w:r>
        <w:t xml:space="preserve"> Администрация поселка Глушково Глушковского муниципального района Курской области</w:t>
      </w:r>
      <w:r>
        <w:rPr>
          <w:bCs/>
        </w:rPr>
        <w:t xml:space="preserve">. </w:t>
      </w:r>
    </w:p>
    <w:p w:rsidR="00090CF3" w:rsidRPr="004D45B2" w:rsidRDefault="00090CF3" w:rsidP="00E74DBB">
      <w:r w:rsidRPr="004D45B2">
        <w:t xml:space="preserve">Настоящий Генеральный план выполнен на основании «Проекта планировки райцентра Глушковского района Курской области п. Глушково» разработанного областной проектной конторой «ОБЛПРОЕКТ» в 1962 году и «Генерального плана районного центра Глушково Глушковского района Курской области» разработанного НИИ «Курскгражданпроект» в 1980 году. </w:t>
      </w:r>
    </w:p>
    <w:p w:rsidR="00090CF3" w:rsidRDefault="00090CF3" w:rsidP="00E74DBB">
      <w:pPr>
        <w:pStyle w:val="a8"/>
        <w:spacing w:before="0" w:beforeAutospacing="0" w:after="0" w:afterAutospacing="0" w:line="360" w:lineRule="auto"/>
        <w:rPr>
          <w:bCs/>
        </w:rPr>
      </w:pPr>
      <w:r>
        <w:rPr>
          <w:bCs/>
        </w:rPr>
        <w:t>Генеральный план разрабатывается в соответствии с Градостроительным кодексом Российской Федерации, с целями и задачами развития Курской области, сформулированными в документах территориального планирования, социально-экономического развития Курской области и Глушковского района:</w:t>
      </w:r>
    </w:p>
    <w:p w:rsidR="00090CF3" w:rsidRDefault="00090CF3" w:rsidP="00E74DBB">
      <w:pPr>
        <w:numPr>
          <w:ilvl w:val="0"/>
          <w:numId w:val="2"/>
        </w:numPr>
        <w:ind w:left="0" w:firstLine="851"/>
      </w:pPr>
      <w:r>
        <w:t>Программа социально-экономического развития Курской области на 2011-2015 годы;</w:t>
      </w:r>
    </w:p>
    <w:p w:rsidR="00090CF3" w:rsidRDefault="00090CF3" w:rsidP="00E74DBB">
      <w:pPr>
        <w:numPr>
          <w:ilvl w:val="0"/>
          <w:numId w:val="2"/>
        </w:numPr>
        <w:ind w:left="0" w:firstLine="851"/>
      </w:pPr>
      <w:r>
        <w:t xml:space="preserve">Стратегия социально-экономического развития Курской области до 2020 года; </w:t>
      </w:r>
    </w:p>
    <w:p w:rsidR="00090CF3" w:rsidRDefault="00090CF3" w:rsidP="00E74DBB">
      <w:pPr>
        <w:numPr>
          <w:ilvl w:val="0"/>
          <w:numId w:val="2"/>
        </w:numPr>
        <w:ind w:left="0" w:firstLine="851"/>
      </w:pPr>
      <w:r>
        <w:t>Схема территориального планирования Курской области;</w:t>
      </w:r>
    </w:p>
    <w:p w:rsidR="00090CF3" w:rsidRDefault="00090CF3" w:rsidP="00E74DBB">
      <w:pPr>
        <w:numPr>
          <w:ilvl w:val="0"/>
          <w:numId w:val="2"/>
        </w:numPr>
        <w:ind w:left="0" w:firstLine="851"/>
      </w:pPr>
      <w:r>
        <w:t>Схема территориального планирования муниципального образования «Глушковский район» Курской области.</w:t>
      </w:r>
    </w:p>
    <w:p w:rsidR="00090CF3" w:rsidRDefault="00090CF3" w:rsidP="00E74DBB">
      <w:r w:rsidRPr="00301310">
        <w:t xml:space="preserve">Графическая часть решена на материалах </w:t>
      </w:r>
      <w:r w:rsidRPr="00626B20">
        <w:t>стереотопографической съемки в масштабе М 1:2000, выполненной в 19</w:t>
      </w:r>
      <w:r>
        <w:t>92</w:t>
      </w:r>
      <w:r w:rsidRPr="00626B20">
        <w:t xml:space="preserve"> году ФГУП «Южное АГП».</w:t>
      </w:r>
    </w:p>
    <w:p w:rsidR="00090CF3" w:rsidRDefault="00090CF3" w:rsidP="00E74DBB">
      <w:pPr>
        <w:suppressAutoHyphens/>
      </w:pPr>
      <w:r>
        <w:t>При разработке Генерального плана п.Глушково использованы следующие периоды:</w:t>
      </w:r>
    </w:p>
    <w:p w:rsidR="00090CF3" w:rsidRDefault="00090CF3" w:rsidP="00E74DBB">
      <w:pPr>
        <w:numPr>
          <w:ilvl w:val="0"/>
          <w:numId w:val="3"/>
        </w:numPr>
        <w:suppressAutoHyphens/>
        <w:ind w:left="0" w:firstLine="851"/>
      </w:pPr>
      <w:r>
        <w:t>исходный год – 2010 год;</w:t>
      </w:r>
    </w:p>
    <w:p w:rsidR="00090CF3" w:rsidRDefault="00090CF3" w:rsidP="00E74DBB">
      <w:pPr>
        <w:numPr>
          <w:ilvl w:val="0"/>
          <w:numId w:val="3"/>
        </w:numPr>
        <w:suppressAutoHyphens/>
        <w:ind w:left="0" w:firstLine="851"/>
      </w:pPr>
      <w:r>
        <w:t>I очередь – до 2016 года;</w:t>
      </w:r>
    </w:p>
    <w:p w:rsidR="00090CF3" w:rsidRDefault="00090CF3" w:rsidP="00E74DBB">
      <w:pPr>
        <w:keepNext/>
        <w:numPr>
          <w:ilvl w:val="0"/>
          <w:numId w:val="3"/>
        </w:numPr>
        <w:suppressAutoHyphens/>
        <w:ind w:left="0" w:firstLine="851"/>
      </w:pPr>
      <w:r>
        <w:t>расчетный срок – до 2030 года.</w:t>
      </w:r>
    </w:p>
    <w:p w:rsidR="00090CF3" w:rsidRDefault="00090CF3" w:rsidP="00E74DBB">
      <w:pPr>
        <w:pageBreakBefore/>
        <w:suppressAutoHyphens/>
        <w:jc w:val="center"/>
        <w:rPr>
          <w:rFonts w:eastAsia="Calibri"/>
          <w:b/>
          <w:bCs/>
          <w:sz w:val="28"/>
          <w:szCs w:val="28"/>
        </w:rPr>
      </w:pPr>
      <w:r w:rsidRPr="00F934AC">
        <w:rPr>
          <w:rFonts w:eastAsia="Calibri"/>
          <w:b/>
          <w:bCs/>
          <w:sz w:val="28"/>
          <w:szCs w:val="28"/>
        </w:rPr>
        <w:lastRenderedPageBreak/>
        <w:t>Состав проектных материалов</w:t>
      </w:r>
    </w:p>
    <w:p w:rsidR="00090CF3" w:rsidRPr="00FC09F7" w:rsidRDefault="00090CF3" w:rsidP="00E74DBB">
      <w:pPr>
        <w:suppressAutoHyphens/>
        <w:rPr>
          <w:rFonts w:eastAsia="Calibri"/>
          <w:b/>
          <w:bCs/>
          <w:i/>
          <w:u w:val="single"/>
        </w:rPr>
      </w:pPr>
      <w:r w:rsidRPr="00FC09F7">
        <w:rPr>
          <w:rFonts w:eastAsia="Calibri"/>
          <w:b/>
          <w:bCs/>
          <w:i/>
          <w:u w:val="single"/>
        </w:rPr>
        <w:t>Содержание Генерального плана:</w:t>
      </w:r>
    </w:p>
    <w:p w:rsidR="00090CF3" w:rsidRDefault="00090CF3" w:rsidP="00E74DBB">
      <w:pPr>
        <w:suppressAutoHyphens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Том</w:t>
      </w:r>
      <w:r w:rsidRPr="00A011A7">
        <w:rPr>
          <w:rFonts w:eastAsia="Calibri"/>
          <w:b/>
          <w:bCs/>
          <w:i/>
        </w:rPr>
        <w:t xml:space="preserve"> </w:t>
      </w:r>
      <w:r>
        <w:rPr>
          <w:rFonts w:eastAsia="Calibri"/>
          <w:b/>
          <w:bCs/>
          <w:i/>
        </w:rPr>
        <w:t>1</w:t>
      </w:r>
      <w:r w:rsidRPr="00A011A7">
        <w:rPr>
          <w:rFonts w:eastAsia="Calibri"/>
          <w:b/>
          <w:bCs/>
          <w:i/>
        </w:rPr>
        <w:t xml:space="preserve"> «Положения о территориальном планировании»</w:t>
      </w:r>
      <w:r>
        <w:rPr>
          <w:rFonts w:eastAsia="Calibri"/>
          <w:b/>
          <w:bCs/>
          <w:i/>
        </w:rPr>
        <w:t>:</w:t>
      </w:r>
    </w:p>
    <w:p w:rsidR="00090CF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  <w:bCs/>
        </w:rPr>
        <w:t>цели и задачи территориального планирования;</w:t>
      </w:r>
    </w:p>
    <w:p w:rsidR="00090CF3" w:rsidRPr="00A011A7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  <w:bCs/>
        </w:rPr>
        <w:t>п</w:t>
      </w:r>
      <w:r w:rsidRPr="00A011A7">
        <w:rPr>
          <w:rFonts w:eastAsia="Calibri"/>
          <w:bCs/>
        </w:rPr>
        <w:t>еречень мероприятий по территориальному планированию и указание на последовательность их выполнения.</w:t>
      </w:r>
    </w:p>
    <w:p w:rsidR="00090CF3" w:rsidRDefault="00090CF3" w:rsidP="00E74DBB">
      <w:pPr>
        <w:suppressAutoHyphens/>
        <w:rPr>
          <w:rFonts w:eastAsia="Calibri"/>
          <w:b/>
          <w:bCs/>
          <w:i/>
        </w:rPr>
      </w:pPr>
      <w:r w:rsidRPr="00A011A7">
        <w:rPr>
          <w:rFonts w:eastAsia="Calibri"/>
          <w:b/>
          <w:bCs/>
          <w:i/>
        </w:rPr>
        <w:t xml:space="preserve">Альбом </w:t>
      </w:r>
      <w:r>
        <w:rPr>
          <w:rFonts w:eastAsia="Calibri"/>
          <w:b/>
          <w:bCs/>
          <w:i/>
        </w:rPr>
        <w:t>1</w:t>
      </w:r>
      <w:r w:rsidRPr="00A011A7">
        <w:rPr>
          <w:rFonts w:eastAsia="Calibri"/>
          <w:b/>
          <w:bCs/>
          <w:i/>
        </w:rPr>
        <w:t xml:space="preserve"> «</w:t>
      </w:r>
      <w:r>
        <w:rPr>
          <w:rFonts w:eastAsia="Calibri"/>
          <w:b/>
          <w:bCs/>
          <w:i/>
        </w:rPr>
        <w:t>Генеральный план</w:t>
      </w:r>
      <w:r w:rsidRPr="00A011A7">
        <w:rPr>
          <w:rFonts w:eastAsia="Calibri"/>
          <w:b/>
          <w:bCs/>
          <w:i/>
        </w:rPr>
        <w:t xml:space="preserve"> </w:t>
      </w:r>
      <w:r>
        <w:rPr>
          <w:rFonts w:eastAsia="Calibri"/>
          <w:b/>
          <w:bCs/>
          <w:i/>
        </w:rPr>
        <w:t>муниципального образования «поселок Глушково» (графические материалы)»:</w:t>
      </w:r>
    </w:p>
    <w:p w:rsidR="00090CF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  <w:bCs/>
        </w:rPr>
        <w:t>К</w:t>
      </w:r>
      <w:r w:rsidRPr="009717D3">
        <w:rPr>
          <w:rFonts w:eastAsia="Calibri"/>
          <w:bCs/>
        </w:rPr>
        <w:t>арт</w:t>
      </w:r>
      <w:r>
        <w:rPr>
          <w:rFonts w:eastAsia="Calibri"/>
          <w:bCs/>
        </w:rPr>
        <w:t>а</w:t>
      </w:r>
      <w:r w:rsidRPr="009717D3">
        <w:rPr>
          <w:rFonts w:eastAsia="Calibri"/>
          <w:bCs/>
        </w:rPr>
        <w:t xml:space="preserve"> планируемого размещения объектов местного значения</w:t>
      </w:r>
      <w:r>
        <w:rPr>
          <w:rFonts w:eastAsia="Calibri"/>
          <w:bCs/>
        </w:rPr>
        <w:t xml:space="preserve"> (основной чертеж)</w:t>
      </w:r>
      <w:r w:rsidRPr="009717D3">
        <w:rPr>
          <w:rFonts w:eastAsia="Calibri"/>
          <w:bCs/>
        </w:rPr>
        <w:t>;</w:t>
      </w:r>
    </w:p>
    <w:p w:rsidR="00090CF3" w:rsidRPr="009717D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780EC8">
        <w:rPr>
          <w:rFonts w:eastAsia="Calibri"/>
          <w:bCs/>
        </w:rPr>
        <w:t xml:space="preserve">Карта положения </w:t>
      </w:r>
      <w:r>
        <w:rPr>
          <w:rFonts w:eastAsia="Calibri"/>
          <w:bCs/>
        </w:rPr>
        <w:t>поселка Глушково</w:t>
      </w:r>
      <w:r w:rsidRPr="00780EC8">
        <w:rPr>
          <w:rFonts w:eastAsia="Calibri"/>
          <w:bCs/>
        </w:rPr>
        <w:t xml:space="preserve"> в системе рассе</w:t>
      </w:r>
      <w:r>
        <w:rPr>
          <w:rFonts w:eastAsia="Calibri"/>
          <w:bCs/>
        </w:rPr>
        <w:t>ления;</w:t>
      </w:r>
    </w:p>
    <w:p w:rsidR="00090CF3" w:rsidRPr="009717D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  <w:bCs/>
        </w:rPr>
        <w:t>К</w:t>
      </w:r>
      <w:r w:rsidRPr="009717D3">
        <w:rPr>
          <w:rFonts w:eastAsia="Calibri"/>
          <w:bCs/>
        </w:rPr>
        <w:t>арт</w:t>
      </w:r>
      <w:r>
        <w:rPr>
          <w:rFonts w:eastAsia="Calibri"/>
          <w:bCs/>
        </w:rPr>
        <w:t>а</w:t>
      </w:r>
      <w:r w:rsidRPr="009717D3">
        <w:rPr>
          <w:rFonts w:eastAsia="Calibri"/>
          <w:bCs/>
        </w:rPr>
        <w:t xml:space="preserve"> функциональных зон.</w:t>
      </w:r>
    </w:p>
    <w:p w:rsidR="00090CF3" w:rsidRDefault="00090CF3" w:rsidP="00E74DBB">
      <w:pPr>
        <w:suppressAutoHyphens/>
        <w:rPr>
          <w:rFonts w:eastAsia="Calibri"/>
          <w:b/>
          <w:bCs/>
          <w:i/>
        </w:rPr>
      </w:pPr>
    </w:p>
    <w:p w:rsidR="00090CF3" w:rsidRPr="00FC09F7" w:rsidRDefault="00090CF3" w:rsidP="00E74DBB">
      <w:pPr>
        <w:suppressAutoHyphens/>
        <w:rPr>
          <w:rFonts w:eastAsia="Calibri"/>
          <w:b/>
          <w:bCs/>
          <w:i/>
          <w:u w:val="single"/>
        </w:rPr>
      </w:pPr>
      <w:r w:rsidRPr="00FC09F7">
        <w:rPr>
          <w:rFonts w:eastAsia="Calibri"/>
          <w:b/>
          <w:bCs/>
          <w:i/>
          <w:u w:val="single"/>
        </w:rPr>
        <w:t>Содержание прилагаемых материалов к Генеральному плану:</w:t>
      </w:r>
    </w:p>
    <w:p w:rsidR="00090CF3" w:rsidRPr="00F934AC" w:rsidRDefault="00090CF3" w:rsidP="00E74DBB">
      <w:pPr>
        <w:suppressAutoHyphens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Том 2</w:t>
      </w:r>
      <w:r w:rsidRPr="00F934AC">
        <w:rPr>
          <w:rFonts w:eastAsia="Calibri"/>
          <w:b/>
          <w:bCs/>
          <w:i/>
        </w:rPr>
        <w:t xml:space="preserve"> «Материалы по обоснованию </w:t>
      </w:r>
      <w:r>
        <w:rPr>
          <w:rFonts w:eastAsia="Calibri"/>
          <w:b/>
          <w:bCs/>
          <w:i/>
        </w:rPr>
        <w:t>генерального плана</w:t>
      </w:r>
      <w:r w:rsidRPr="00F934AC">
        <w:rPr>
          <w:rFonts w:eastAsia="Calibri"/>
          <w:b/>
          <w:bCs/>
          <w:i/>
        </w:rPr>
        <w:t>»</w:t>
      </w:r>
      <w:r>
        <w:rPr>
          <w:rFonts w:eastAsia="Calibri"/>
          <w:b/>
          <w:bCs/>
          <w:i/>
        </w:rPr>
        <w:t>:</w:t>
      </w:r>
    </w:p>
    <w:p w:rsidR="00090CF3" w:rsidRPr="00491DCD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</w:rPr>
      </w:pPr>
      <w:bookmarkStart w:id="7" w:name="_Toc298143253"/>
      <w:r w:rsidRPr="00491DCD">
        <w:rPr>
          <w:rFonts w:eastAsia="Calibri"/>
        </w:rPr>
        <w:t>сведения о программах комплексного социально-экономического развития муниципального образования</w:t>
      </w:r>
      <w:bookmarkEnd w:id="7"/>
      <w:r>
        <w:rPr>
          <w:rFonts w:eastAsia="Calibri"/>
        </w:rPr>
        <w:t>;</w:t>
      </w:r>
    </w:p>
    <w:p w:rsidR="00090CF3" w:rsidRPr="00A20264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</w:rPr>
      </w:pPr>
      <w:r>
        <w:rPr>
          <w:rFonts w:eastAsia="Calibri"/>
        </w:rPr>
        <w:t>а</w:t>
      </w:r>
      <w:r w:rsidRPr="00A20264">
        <w:rPr>
          <w:rFonts w:eastAsia="Calibri"/>
        </w:rPr>
        <w:t>нализ состояния территории</w:t>
      </w:r>
      <w:r>
        <w:rPr>
          <w:rFonts w:eastAsia="Calibri"/>
        </w:rPr>
        <w:t>, проблемы и направления ее комплексного развития</w:t>
      </w:r>
      <w:r w:rsidRPr="00A20264">
        <w:rPr>
          <w:rFonts w:eastAsia="Calibri"/>
        </w:rPr>
        <w:t>;</w:t>
      </w:r>
    </w:p>
    <w:p w:rsidR="00090CF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</w:rPr>
        <w:t>обоснование вариантов решения задач территориального планирования;</w:t>
      </w:r>
    </w:p>
    <w:p w:rsidR="00090CF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</w:rPr>
        <w:t>перечень мероприятий по решению задач территориального планирования</w:t>
      </w:r>
      <w:r w:rsidRPr="00AF14FD">
        <w:rPr>
          <w:rFonts w:eastAsia="Calibri"/>
          <w:bCs/>
        </w:rPr>
        <w:t>;</w:t>
      </w:r>
    </w:p>
    <w:p w:rsidR="00090CF3" w:rsidRPr="00491DCD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</w:rPr>
        <w:t>обоснование предложений по территориальному планированию, этапы их реализации;</w:t>
      </w:r>
    </w:p>
    <w:p w:rsidR="00090CF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</w:rPr>
      </w:pPr>
      <w:bookmarkStart w:id="8" w:name="_Toc298143326"/>
      <w:r w:rsidRPr="00491DCD">
        <w:rPr>
          <w:rFonts w:eastAsia="Calibri"/>
        </w:rPr>
        <w:t>оценка возможного влияния планируемых для размещения объектов местного значения на комплексное развитие территорий</w:t>
      </w:r>
      <w:bookmarkEnd w:id="8"/>
      <w:r>
        <w:rPr>
          <w:rFonts w:eastAsia="Calibri"/>
        </w:rPr>
        <w:t>;</w:t>
      </w:r>
    </w:p>
    <w:p w:rsidR="00090CF3" w:rsidRPr="00942767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</w:rPr>
      </w:pPr>
      <w:r w:rsidRPr="00942767">
        <w:rPr>
          <w:rFonts w:eastAsia="Calibri"/>
        </w:rPr>
        <w:t xml:space="preserve">мероприятия, утвержденные документом территориального планирования </w:t>
      </w:r>
      <w:r>
        <w:rPr>
          <w:rFonts w:eastAsia="Calibri"/>
        </w:rPr>
        <w:t>К</w:t>
      </w:r>
      <w:r w:rsidRPr="00942767">
        <w:rPr>
          <w:rFonts w:eastAsia="Calibri"/>
        </w:rPr>
        <w:t>урской области</w:t>
      </w:r>
      <w:r>
        <w:rPr>
          <w:rFonts w:eastAsia="Calibri"/>
        </w:rPr>
        <w:t>;</w:t>
      </w:r>
    </w:p>
    <w:p w:rsidR="00090CF3" w:rsidRPr="00491DCD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</w:rPr>
      </w:pPr>
      <w:bookmarkStart w:id="9" w:name="_Toc298143327"/>
      <w:r w:rsidRPr="00491DCD">
        <w:rPr>
          <w:rFonts w:eastAsia="Calibri"/>
        </w:rPr>
        <w:t>мероприятия, утвержденные документом территориального п</w:t>
      </w:r>
      <w:r>
        <w:rPr>
          <w:rFonts w:eastAsia="Calibri"/>
        </w:rPr>
        <w:t>л</w:t>
      </w:r>
      <w:r w:rsidRPr="00491DCD">
        <w:rPr>
          <w:rFonts w:eastAsia="Calibri"/>
        </w:rPr>
        <w:t xml:space="preserve">анирования </w:t>
      </w:r>
      <w:r>
        <w:rPr>
          <w:rFonts w:eastAsia="Calibri"/>
        </w:rPr>
        <w:t>Глушковского</w:t>
      </w:r>
      <w:r w:rsidRPr="00CA3398">
        <w:rPr>
          <w:rFonts w:eastAsia="Calibri"/>
        </w:rPr>
        <w:t xml:space="preserve"> </w:t>
      </w:r>
      <w:r w:rsidRPr="00491DCD">
        <w:rPr>
          <w:rFonts w:eastAsia="Calibri"/>
        </w:rPr>
        <w:t>муниципального района</w:t>
      </w:r>
      <w:bookmarkEnd w:id="9"/>
      <w:r>
        <w:rPr>
          <w:rFonts w:eastAsia="Calibri"/>
        </w:rPr>
        <w:t>;</w:t>
      </w:r>
    </w:p>
    <w:p w:rsidR="00090CF3" w:rsidRPr="00942767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</w:rPr>
      </w:pPr>
      <w:bookmarkStart w:id="10" w:name="_Toc298143328"/>
      <w:r w:rsidRPr="00942767">
        <w:rPr>
          <w:rFonts w:eastAsia="Calibri"/>
        </w:rPr>
        <w:t>перечень земельных участков, для которых планируется осуществить перевод земель из одной категории в другую</w:t>
      </w:r>
      <w:bookmarkEnd w:id="10"/>
      <w:r>
        <w:rPr>
          <w:rFonts w:eastAsia="Calibri"/>
        </w:rPr>
        <w:t>.</w:t>
      </w:r>
    </w:p>
    <w:p w:rsidR="00090CF3" w:rsidRPr="00F934AC" w:rsidRDefault="00090CF3" w:rsidP="00E74DBB">
      <w:pPr>
        <w:suppressAutoHyphens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Том</w:t>
      </w:r>
      <w:r w:rsidRPr="00F934AC">
        <w:rPr>
          <w:rFonts w:eastAsia="Calibri"/>
          <w:b/>
          <w:bCs/>
          <w:i/>
        </w:rPr>
        <w:t xml:space="preserve"> </w:t>
      </w:r>
      <w:r>
        <w:rPr>
          <w:rFonts w:eastAsia="Calibri"/>
          <w:b/>
          <w:bCs/>
          <w:i/>
        </w:rPr>
        <w:t>3</w:t>
      </w:r>
      <w:r w:rsidRPr="00F934AC">
        <w:rPr>
          <w:rFonts w:eastAsia="Calibri"/>
          <w:b/>
          <w:bCs/>
          <w:i/>
        </w:rPr>
        <w:t xml:space="preserve"> «Материалы по обоснованию </w:t>
      </w:r>
      <w:r>
        <w:rPr>
          <w:rFonts w:eastAsia="Calibri"/>
          <w:b/>
          <w:bCs/>
          <w:i/>
        </w:rPr>
        <w:t>генерального плана</w:t>
      </w:r>
      <w:r w:rsidRPr="00F934AC">
        <w:rPr>
          <w:rFonts w:eastAsia="Calibri"/>
          <w:b/>
          <w:bCs/>
          <w:i/>
        </w:rPr>
        <w:t>»</w:t>
      </w:r>
      <w:r>
        <w:rPr>
          <w:rFonts w:eastAsia="Calibri"/>
          <w:b/>
          <w:bCs/>
          <w:i/>
        </w:rPr>
        <w:t>:</w:t>
      </w:r>
    </w:p>
    <w:p w:rsidR="00090CF3" w:rsidRPr="00AF14FD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>
        <w:rPr>
          <w:rFonts w:eastAsia="Calibri"/>
          <w:bCs/>
        </w:rPr>
        <w:t>п</w:t>
      </w:r>
      <w:r w:rsidRPr="00AF14FD">
        <w:rPr>
          <w:rFonts w:eastAsia="Calibri"/>
          <w:bCs/>
        </w:rPr>
        <w:t>еречень основных факторов риска возникновения чрезвычайных ситуаций природного и техногенного характера</w:t>
      </w:r>
      <w:r>
        <w:rPr>
          <w:rFonts w:eastAsia="Calibri"/>
          <w:bCs/>
        </w:rPr>
        <w:t>.</w:t>
      </w:r>
    </w:p>
    <w:p w:rsidR="00090CF3" w:rsidRDefault="00090CF3" w:rsidP="00E74DBB">
      <w:pPr>
        <w:suppressAutoHyphens/>
        <w:rPr>
          <w:rFonts w:eastAsia="Calibri"/>
          <w:b/>
          <w:bCs/>
          <w:i/>
        </w:rPr>
      </w:pPr>
      <w:r w:rsidRPr="008503AE">
        <w:rPr>
          <w:rFonts w:eastAsia="Calibri"/>
          <w:b/>
          <w:bCs/>
          <w:i/>
        </w:rPr>
        <w:lastRenderedPageBreak/>
        <w:t xml:space="preserve">Альбом </w:t>
      </w:r>
      <w:r>
        <w:rPr>
          <w:rFonts w:eastAsia="Calibri"/>
          <w:b/>
          <w:bCs/>
          <w:i/>
        </w:rPr>
        <w:t>2</w:t>
      </w:r>
      <w:r w:rsidRPr="008503AE">
        <w:rPr>
          <w:rFonts w:eastAsia="Calibri"/>
          <w:b/>
          <w:bCs/>
          <w:i/>
        </w:rPr>
        <w:t xml:space="preserve"> «Графические материалы обоснования генерального плана </w:t>
      </w:r>
      <w:r>
        <w:rPr>
          <w:rFonts w:eastAsia="Calibri"/>
          <w:b/>
          <w:bCs/>
          <w:i/>
        </w:rPr>
        <w:t>муниципального образования «поселок Глушково»</w:t>
      </w:r>
      <w:r w:rsidRPr="008503AE">
        <w:rPr>
          <w:rFonts w:eastAsia="Calibri"/>
          <w:b/>
          <w:bCs/>
          <w:i/>
        </w:rPr>
        <w:t>:</w:t>
      </w:r>
    </w:p>
    <w:p w:rsidR="00090CF3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780EC8">
        <w:rPr>
          <w:rFonts w:eastAsia="Calibri"/>
          <w:bCs/>
        </w:rPr>
        <w:t>Карта соврем</w:t>
      </w:r>
      <w:r>
        <w:rPr>
          <w:rFonts w:eastAsia="Calibri"/>
          <w:bCs/>
        </w:rPr>
        <w:t>енного использования территории;</w:t>
      </w:r>
    </w:p>
    <w:p w:rsidR="00090CF3" w:rsidRPr="00426CCF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426CCF">
        <w:rPr>
          <w:rFonts w:eastAsia="Calibri"/>
          <w:bCs/>
        </w:rPr>
        <w:t>Карта ограничений использования территории поселения;</w:t>
      </w:r>
    </w:p>
    <w:p w:rsidR="00090CF3" w:rsidRPr="00426CCF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426CCF">
        <w:rPr>
          <w:rFonts w:eastAsia="Calibri"/>
          <w:bCs/>
        </w:rPr>
        <w:t>Карта анализа комплексного развития территории и размещения объектов местного значения;</w:t>
      </w:r>
    </w:p>
    <w:p w:rsidR="00090CF3" w:rsidRPr="00073AC2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426CCF">
        <w:rPr>
          <w:rFonts w:eastAsia="Calibri"/>
          <w:bCs/>
        </w:rPr>
        <w:t>Карта транспортной инфраструктуры;</w:t>
      </w:r>
    </w:p>
    <w:p w:rsidR="00090CF3" w:rsidRPr="00073AC2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CA5947">
        <w:t>Карта инженерной инфраструктуры и инженерного благоустройства территории</w:t>
      </w:r>
      <w:r>
        <w:t>;</w:t>
      </w:r>
    </w:p>
    <w:p w:rsidR="00090CF3" w:rsidRPr="00780EC8" w:rsidRDefault="00090CF3" w:rsidP="00E74DBB">
      <w:pPr>
        <w:numPr>
          <w:ilvl w:val="1"/>
          <w:numId w:val="4"/>
        </w:numPr>
        <w:tabs>
          <w:tab w:val="left" w:pos="1134"/>
        </w:tabs>
        <w:suppressAutoHyphens/>
        <w:ind w:left="0" w:firstLine="851"/>
        <w:rPr>
          <w:rFonts w:eastAsia="Calibri"/>
          <w:bCs/>
        </w:rPr>
      </w:pPr>
      <w:r w:rsidRPr="00CA5947">
        <w:t>Карта территорий, подверженных риску возникновения чрезвычайных ситуаций природного и техногенного характера</w:t>
      </w:r>
      <w:r>
        <w:t>.</w:t>
      </w:r>
    </w:p>
    <w:p w:rsidR="00090CF3" w:rsidRPr="007C4D17" w:rsidRDefault="00090CF3" w:rsidP="00E74DBB">
      <w:pPr>
        <w:rPr>
          <w:lang w:eastAsia="ru-RU"/>
        </w:rPr>
      </w:pPr>
    </w:p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/>
    <w:p w:rsidR="00090CF3" w:rsidRDefault="00090CF3" w:rsidP="00E74DBB">
      <w:pPr>
        <w:ind w:firstLine="0"/>
      </w:pPr>
    </w:p>
    <w:p w:rsidR="00090CF3" w:rsidRDefault="00090CF3" w:rsidP="00E74DBB">
      <w:pPr>
        <w:pStyle w:val="1"/>
        <w:numPr>
          <w:ilvl w:val="1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1" w:name="_Toc268263725"/>
      <w:bookmarkStart w:id="12" w:name="_Toc298142856"/>
      <w:bookmarkStart w:id="13" w:name="_Toc262569768"/>
      <w:bookmarkStart w:id="14" w:name="_Toc309826190"/>
      <w:r w:rsidRPr="00A36266">
        <w:rPr>
          <w:rFonts w:ascii="Times New Roman" w:hAnsi="Times New Roman" w:cs="Times New Roman"/>
          <w:sz w:val="30"/>
          <w:szCs w:val="30"/>
        </w:rPr>
        <w:lastRenderedPageBreak/>
        <w:t>ЦЕЛИ И ЗАДАЧИ ТЕРРИТОРИАЛЬНОГО ПЛАНИРОВАНИЯ</w:t>
      </w:r>
      <w:bookmarkEnd w:id="11"/>
      <w:bookmarkEnd w:id="12"/>
      <w:bookmarkEnd w:id="13"/>
      <w:bookmarkEnd w:id="14"/>
    </w:p>
    <w:p w:rsidR="00707098" w:rsidRPr="00707098" w:rsidRDefault="00707098" w:rsidP="00707098">
      <w:pPr>
        <w:rPr>
          <w:lang w:eastAsia="ru-RU"/>
        </w:rPr>
      </w:pPr>
    </w:p>
    <w:p w:rsidR="00090CF3" w:rsidRDefault="00090CF3" w:rsidP="00707098">
      <w:pPr>
        <w:suppressAutoHyphens/>
      </w:pPr>
      <w:r w:rsidRPr="00AC16A1">
        <w:t xml:space="preserve">Генеральный план </w:t>
      </w:r>
      <w:r>
        <w:t>муниципального образования</w:t>
      </w:r>
      <w:r w:rsidRPr="00AC16A1">
        <w:t xml:space="preserve"> «</w:t>
      </w:r>
      <w:r>
        <w:t>поселок</w:t>
      </w:r>
      <w:r w:rsidRPr="00AC16A1">
        <w:t xml:space="preserve"> </w:t>
      </w:r>
      <w:r>
        <w:t>Глушково</w:t>
      </w:r>
      <w:r w:rsidRPr="00AC16A1">
        <w:t>»</w:t>
      </w:r>
      <w:r>
        <w:t xml:space="preserve"> </w:t>
      </w:r>
      <w:r w:rsidRPr="00AC16A1">
        <w:t>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:rsidR="00090CF3" w:rsidRDefault="00090CF3" w:rsidP="00707098">
      <w:pPr>
        <w:suppressAutoHyphens/>
      </w:pPr>
      <w:r w:rsidRPr="00FE2569">
        <w:t xml:space="preserve">Определение назначения территорий </w:t>
      </w:r>
      <w:r>
        <w:t>муниципального образования</w:t>
      </w:r>
      <w:r w:rsidRPr="00AC16A1">
        <w:t xml:space="preserve"> «</w:t>
      </w:r>
      <w:r>
        <w:t>поселок</w:t>
      </w:r>
      <w:r w:rsidRPr="00AC16A1">
        <w:t xml:space="preserve"> </w:t>
      </w:r>
      <w:r>
        <w:t>Глушково</w:t>
      </w:r>
      <w:r w:rsidRPr="00AC16A1">
        <w:t>»</w:t>
      </w:r>
      <w:r w:rsidRPr="00FE2569">
        <w:t xml:space="preserve"> </w:t>
      </w:r>
      <w:r>
        <w:t>Глушковского</w:t>
      </w:r>
      <w:r w:rsidRPr="00FE2569">
        <w:t xml:space="preserve"> района Курской области,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090CF3" w:rsidRPr="0047498C" w:rsidRDefault="00090CF3" w:rsidP="00707098">
      <w:pPr>
        <w:suppressAutoHyphens/>
        <w:rPr>
          <w:rFonts w:eastAsia="Calibri"/>
        </w:rPr>
      </w:pPr>
      <w:r w:rsidRPr="00636535">
        <w:rPr>
          <w:b/>
        </w:rPr>
        <w:t>Главная ц</w:t>
      </w:r>
      <w:r w:rsidRPr="00636535">
        <w:rPr>
          <w:rFonts w:eastAsia="Calibri"/>
          <w:b/>
        </w:rPr>
        <w:t xml:space="preserve">ель разработки Генерального плана </w:t>
      </w:r>
      <w:r>
        <w:t>муниципального образования</w:t>
      </w:r>
      <w:r w:rsidRPr="00AC16A1">
        <w:t xml:space="preserve"> «</w:t>
      </w:r>
      <w:r>
        <w:t>поселок</w:t>
      </w:r>
      <w:r w:rsidRPr="00AC16A1">
        <w:t xml:space="preserve"> </w:t>
      </w:r>
      <w:r w:rsidR="002C74FD">
        <w:t>Глушково</w:t>
      </w:r>
      <w:r w:rsidRPr="00AC16A1">
        <w:t>»</w:t>
      </w:r>
      <w:r w:rsidRPr="0047498C">
        <w:rPr>
          <w:rFonts w:eastAsia="Calibri"/>
        </w:rPr>
        <w:t xml:space="preserve"> -</w:t>
      </w:r>
      <w:r>
        <w:t xml:space="preserve"> это</w:t>
      </w:r>
      <w:r w:rsidRPr="0047498C">
        <w:rPr>
          <w:rFonts w:eastAsia="Calibri"/>
        </w:rPr>
        <w:t xml:space="preserve"> 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090CF3" w:rsidRPr="00636535" w:rsidRDefault="00090CF3" w:rsidP="00707098">
      <w:pPr>
        <w:suppressAutoHyphens/>
        <w:rPr>
          <w:rFonts w:eastAsia="Calibri"/>
        </w:rPr>
      </w:pPr>
      <w:r w:rsidRPr="00636535">
        <w:rPr>
          <w:rFonts w:eastAsia="Calibri"/>
        </w:rPr>
        <w:t xml:space="preserve"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составляющей. </w:t>
      </w:r>
    </w:p>
    <w:p w:rsidR="00090CF3" w:rsidRPr="00AC16A1" w:rsidRDefault="00090CF3" w:rsidP="00707098">
      <w:pPr>
        <w:suppressAutoHyphens/>
        <w:rPr>
          <w:rFonts w:eastAsia="Calibri"/>
        </w:rPr>
      </w:pPr>
      <w:r w:rsidRPr="00AC16A1">
        <w:rPr>
          <w:rFonts w:eastAsia="Calibri"/>
        </w:rPr>
        <w:t xml:space="preserve">Обеспечение условий для </w:t>
      </w:r>
      <w:r w:rsidRPr="00636535">
        <w:rPr>
          <w:rFonts w:eastAsia="Calibri"/>
        </w:rPr>
        <w:t xml:space="preserve">устойчивого экономического развития </w:t>
      </w:r>
      <w:r>
        <w:t>поселка</w:t>
      </w:r>
      <w:r w:rsidRPr="00AC16A1">
        <w:rPr>
          <w:rFonts w:eastAsia="Calibri"/>
        </w:rPr>
        <w:t xml:space="preserve"> достигается решением следующих задач:</w:t>
      </w:r>
    </w:p>
    <w:p w:rsidR="00090CF3" w:rsidRPr="00AC16A1" w:rsidRDefault="001C6D6E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ind w:left="0" w:firstLine="0"/>
        <w:rPr>
          <w:rFonts w:eastAsia="Calibri"/>
        </w:rPr>
      </w:pPr>
      <w:r>
        <w:rPr>
          <w:rFonts w:eastAsia="Calibri"/>
        </w:rPr>
        <w:t xml:space="preserve">     </w:t>
      </w:r>
      <w:r w:rsidR="00090CF3" w:rsidRPr="00AC16A1">
        <w:rPr>
          <w:rFonts w:eastAsia="Calibri"/>
        </w:rPr>
        <w:t xml:space="preserve">формирование территориально-хозяйственной организации </w:t>
      </w:r>
      <w:r w:rsidR="00090CF3">
        <w:t>поселка</w:t>
      </w:r>
      <w:r w:rsidR="00090CF3" w:rsidRPr="00AC16A1">
        <w:rPr>
          <w:rFonts w:eastAsia="Calibri"/>
        </w:rPr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090CF3" w:rsidRPr="00AC16A1" w:rsidRDefault="00090CF3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0" w:firstLine="0"/>
        <w:rPr>
          <w:rFonts w:eastAsia="Calibri"/>
        </w:rPr>
      </w:pPr>
      <w:r w:rsidRPr="00AC16A1">
        <w:rPr>
          <w:rFonts w:eastAsia="Calibri"/>
        </w:rPr>
        <w:t>обеспечение существенного прогресса в развитии основных секторов экономики и привлечение инвесторов;</w:t>
      </w:r>
    </w:p>
    <w:p w:rsidR="00090CF3" w:rsidRPr="00AC16A1" w:rsidRDefault="00090CF3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ind w:left="0" w:firstLine="0"/>
        <w:rPr>
          <w:rFonts w:eastAsia="Calibri"/>
        </w:rPr>
      </w:pPr>
      <w:r w:rsidRPr="00AC16A1">
        <w:rPr>
          <w:rFonts w:eastAsia="Calibri"/>
        </w:rPr>
        <w:t xml:space="preserve">повышение уровня жизни и условий проживания населения в </w:t>
      </w:r>
      <w:r>
        <w:t>поселке</w:t>
      </w:r>
      <w:r w:rsidRPr="00AC16A1">
        <w:rPr>
          <w:rFonts w:eastAsia="Calibri"/>
        </w:rPr>
        <w:t xml:space="preserve">, формирование благоприятных условий жизнедеятельности населения, для развития человеческого потенциала, при обеспечении конституционных социальных прав и гарантий с использованием социальных стандартов и норм; </w:t>
      </w:r>
    </w:p>
    <w:p w:rsidR="00090CF3" w:rsidRPr="00AC16A1" w:rsidRDefault="00090CF3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ind w:left="0" w:firstLine="0"/>
        <w:rPr>
          <w:rFonts w:eastAsia="Calibri"/>
        </w:rPr>
      </w:pPr>
      <w:r w:rsidRPr="00AC16A1">
        <w:rPr>
          <w:rFonts w:eastAsia="Calibri"/>
        </w:rPr>
        <w:t>экологич</w:t>
      </w:r>
      <w:r>
        <w:t>еское</w:t>
      </w:r>
      <w:r w:rsidRPr="00AC16A1">
        <w:rPr>
          <w:rFonts w:eastAsia="Calibri"/>
        </w:rPr>
        <w:t xml:space="preserve"> и экономичное использование трудовых, земельных, водных и </w:t>
      </w:r>
      <w:r w:rsidRPr="00AC16A1">
        <w:rPr>
          <w:rFonts w:eastAsia="Calibri"/>
        </w:rPr>
        <w:lastRenderedPageBreak/>
        <w:t>других ресурсов, улучшение экологической ситуации и повышение качества среды проживания граждан;</w:t>
      </w:r>
    </w:p>
    <w:p w:rsidR="00090CF3" w:rsidRPr="00AC16A1" w:rsidRDefault="00090CF3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ind w:left="0" w:firstLine="0"/>
        <w:rPr>
          <w:rFonts w:eastAsia="Calibri"/>
        </w:rPr>
      </w:pPr>
      <w:r w:rsidRPr="00AC16A1">
        <w:rPr>
          <w:rFonts w:eastAsia="Calibri"/>
        </w:rPr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090CF3" w:rsidRPr="00AC16A1" w:rsidRDefault="00090CF3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0" w:firstLine="0"/>
        <w:rPr>
          <w:rFonts w:eastAsia="Calibri"/>
        </w:rPr>
      </w:pPr>
      <w:r w:rsidRPr="00AC16A1">
        <w:rPr>
          <w:rFonts w:eastAsia="Calibri"/>
        </w:rPr>
        <w:t xml:space="preserve">изыскание и создание рекреационных и туристических объектов на территории </w:t>
      </w:r>
      <w:r>
        <w:t>поселка</w:t>
      </w:r>
      <w:r w:rsidRPr="00AC16A1">
        <w:rPr>
          <w:rFonts w:eastAsia="Calibri"/>
        </w:rPr>
        <w:t xml:space="preserve">, создающих центры массового и культурного отдыха населения </w:t>
      </w:r>
      <w:r>
        <w:t xml:space="preserve">поселка </w:t>
      </w:r>
      <w:r w:rsidRPr="00AC16A1">
        <w:rPr>
          <w:rFonts w:eastAsia="Calibri"/>
        </w:rPr>
        <w:t>и района, и привлекающих дополнительные источники дохода в местный бюджет;</w:t>
      </w:r>
    </w:p>
    <w:p w:rsidR="00090CF3" w:rsidRPr="00AC16A1" w:rsidRDefault="00090CF3" w:rsidP="001C6D6E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0" w:firstLine="0"/>
        <w:rPr>
          <w:rFonts w:eastAsia="Calibri"/>
        </w:rPr>
      </w:pPr>
      <w:r w:rsidRPr="00AC16A1">
        <w:rPr>
          <w:rFonts w:eastAsia="Calibri"/>
        </w:rPr>
        <w:t xml:space="preserve">достижение долговременной безопасности жизнедеятельности населения и экономического развития </w:t>
      </w:r>
      <w:r>
        <w:rPr>
          <w:bCs/>
        </w:rPr>
        <w:t>поселка</w:t>
      </w:r>
      <w:r w:rsidRPr="00AC16A1">
        <w:rPr>
          <w:rFonts w:eastAsia="Calibri"/>
        </w:rPr>
        <w:t xml:space="preserve">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2C74FD" w:rsidRDefault="002C74FD" w:rsidP="00395D86">
      <w:pPr>
        <w:pStyle w:val="1"/>
        <w:pageBreakBefore/>
        <w:numPr>
          <w:ilvl w:val="1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5" w:name="_Toc268263726"/>
      <w:bookmarkStart w:id="16" w:name="_Toc298142857"/>
      <w:bookmarkStart w:id="17" w:name="_Toc309826191"/>
      <w:bookmarkStart w:id="18" w:name="_Toc262569769"/>
      <w:bookmarkStart w:id="19" w:name="_Toc253383903"/>
      <w:r w:rsidRPr="00A36266">
        <w:rPr>
          <w:rFonts w:ascii="Times New Roman" w:hAnsi="Times New Roman" w:cs="Times New Roman"/>
          <w:sz w:val="30"/>
          <w:szCs w:val="30"/>
        </w:rPr>
        <w:lastRenderedPageBreak/>
        <w:t>ПЕРЕЧЕНЬ МЕРОПРИЯТИЙ ПО ТЕРРИТОРИАЛЬНОМУ ПЛАНИРОВАНИЮ И УКАЗАНИЕ НА ПОСЛЕДОВАТЕЛЬНОСТЬ ИХ ВЫПОЛНЕНИЯ</w:t>
      </w:r>
      <w:bookmarkEnd w:id="15"/>
      <w:bookmarkEnd w:id="16"/>
      <w:bookmarkEnd w:id="17"/>
    </w:p>
    <w:p w:rsidR="00395D86" w:rsidRPr="00395D86" w:rsidRDefault="00395D86" w:rsidP="00395D86">
      <w:pPr>
        <w:rPr>
          <w:lang w:eastAsia="ru-RU"/>
        </w:rPr>
      </w:pPr>
    </w:p>
    <w:p w:rsidR="002C74FD" w:rsidRDefault="006802F9" w:rsidP="00395D86">
      <w:pPr>
        <w:pStyle w:val="2"/>
        <w:keepLines w:val="0"/>
        <w:suppressAutoHyphens/>
        <w:spacing w:before="0"/>
        <w:ind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20" w:name="_Toc309826192"/>
      <w:bookmarkEnd w:id="18"/>
      <w:bookmarkEnd w:id="19"/>
      <w:r>
        <w:rPr>
          <w:rFonts w:ascii="Times New Roman" w:hAnsi="Times New Roman" w:cs="Times New Roman"/>
          <w:color w:val="auto"/>
          <w:sz w:val="30"/>
          <w:szCs w:val="30"/>
        </w:rPr>
        <w:t xml:space="preserve">2.1 </w:t>
      </w:r>
      <w:r w:rsidR="002C74FD" w:rsidRPr="002C74FD">
        <w:rPr>
          <w:rFonts w:ascii="Times New Roman" w:hAnsi="Times New Roman" w:cs="Times New Roman"/>
          <w:color w:val="auto"/>
          <w:sz w:val="30"/>
          <w:szCs w:val="30"/>
        </w:rPr>
        <w:t>Общие положения</w:t>
      </w:r>
      <w:bookmarkEnd w:id="20"/>
      <w:r w:rsidR="00707098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707098" w:rsidRPr="00707098" w:rsidRDefault="00707098" w:rsidP="00395D86"/>
    <w:p w:rsidR="002C74FD" w:rsidRDefault="002C74FD" w:rsidP="00707098">
      <w:pPr>
        <w:rPr>
          <w:lang w:eastAsia="ru-RU"/>
        </w:rPr>
      </w:pPr>
      <w:r>
        <w:rPr>
          <w:lang w:eastAsia="ru-RU"/>
        </w:rPr>
        <w:t xml:space="preserve">Мероприятия по территориальному развитию поселка Глушково направлены на упорядочение существующей планировочной структуры и функционального зонирования, а также выбор направления территориального развития. </w:t>
      </w:r>
    </w:p>
    <w:p w:rsidR="002C74FD" w:rsidRDefault="002C74FD" w:rsidP="00707098">
      <w:pPr>
        <w:rPr>
          <w:lang w:eastAsia="ru-RU"/>
        </w:rPr>
      </w:pPr>
      <w:r>
        <w:rPr>
          <w:lang w:eastAsia="ru-RU"/>
        </w:rPr>
        <w:t xml:space="preserve">Выбор территорий, необходимых для размещения жилого и культурно-бытового строительства, произведен с учетом численности населения на расчетный срок 6,2 тыс. человек и повышения жилищной  обеспеченности населения до </w:t>
      </w:r>
      <w:r w:rsidR="00C319D0" w:rsidRPr="00C319D0">
        <w:rPr>
          <w:lang w:eastAsia="ru-RU"/>
        </w:rPr>
        <w:t>30</w:t>
      </w:r>
      <w:r w:rsidRPr="00C319D0">
        <w:rPr>
          <w:lang w:eastAsia="ru-RU"/>
        </w:rPr>
        <w:t xml:space="preserve"> м</w:t>
      </w:r>
      <w:r w:rsidRPr="00C319D0">
        <w:rPr>
          <w:vertAlign w:val="superscript"/>
          <w:lang w:eastAsia="ru-RU"/>
        </w:rPr>
        <w:t>2</w:t>
      </w:r>
      <w:r>
        <w:rPr>
          <w:lang w:eastAsia="ru-RU"/>
        </w:rPr>
        <w:t xml:space="preserve"> общей площади на 1 жителя. </w:t>
      </w:r>
    </w:p>
    <w:p w:rsidR="002C74FD" w:rsidRDefault="002C74FD" w:rsidP="00707098">
      <w:pPr>
        <w:rPr>
          <w:lang w:eastAsia="ru-RU"/>
        </w:rPr>
      </w:pPr>
      <w:r>
        <w:rPr>
          <w:lang w:eastAsia="ru-RU"/>
        </w:rPr>
        <w:t>Развитие территории жилой застройки намечено развивать по следующим направлениям:</w:t>
      </w:r>
    </w:p>
    <w:p w:rsidR="002C74FD" w:rsidRDefault="002C74FD" w:rsidP="001C6D6E">
      <w:pPr>
        <w:pStyle w:val="ab"/>
        <w:numPr>
          <w:ilvl w:val="0"/>
          <w:numId w:val="7"/>
        </w:numPr>
        <w:ind w:left="0" w:firstLine="0"/>
        <w:rPr>
          <w:lang w:eastAsia="ru-RU"/>
        </w:rPr>
      </w:pPr>
      <w:r>
        <w:rPr>
          <w:lang w:eastAsia="ru-RU"/>
        </w:rPr>
        <w:t>освоение свободных территорий поселка;</w:t>
      </w:r>
    </w:p>
    <w:p w:rsidR="002C74FD" w:rsidRDefault="002C74FD" w:rsidP="001C6D6E">
      <w:pPr>
        <w:pStyle w:val="ab"/>
        <w:numPr>
          <w:ilvl w:val="0"/>
          <w:numId w:val="7"/>
        </w:numPr>
        <w:ind w:left="0" w:firstLine="0"/>
        <w:rPr>
          <w:lang w:eastAsia="ru-RU"/>
        </w:rPr>
      </w:pPr>
      <w:r>
        <w:rPr>
          <w:lang w:eastAsia="ru-RU"/>
        </w:rPr>
        <w:t>уплотнение существующей жилой застройки;</w:t>
      </w:r>
    </w:p>
    <w:p w:rsidR="002C74FD" w:rsidRDefault="002C74FD" w:rsidP="001C6D6E">
      <w:pPr>
        <w:pStyle w:val="ab"/>
        <w:numPr>
          <w:ilvl w:val="0"/>
          <w:numId w:val="7"/>
        </w:numPr>
        <w:ind w:left="0" w:firstLine="0"/>
        <w:rPr>
          <w:lang w:eastAsia="ru-RU"/>
        </w:rPr>
      </w:pPr>
      <w:r>
        <w:rPr>
          <w:lang w:eastAsia="ru-RU"/>
        </w:rPr>
        <w:t>строительство нового жилья на месте ветхого и аварийного жилого фонда.</w:t>
      </w:r>
    </w:p>
    <w:p w:rsidR="00707098" w:rsidRDefault="00707098" w:rsidP="00395D86">
      <w:pPr>
        <w:pStyle w:val="ab"/>
        <w:ind w:left="0" w:firstLine="0"/>
        <w:rPr>
          <w:lang w:eastAsia="ru-RU"/>
        </w:rPr>
      </w:pPr>
    </w:p>
    <w:p w:rsidR="00395D86" w:rsidRDefault="00395D86" w:rsidP="00395D86">
      <w:pPr>
        <w:pStyle w:val="ab"/>
        <w:ind w:left="0" w:firstLine="0"/>
        <w:rPr>
          <w:lang w:eastAsia="ru-RU"/>
        </w:rPr>
      </w:pPr>
    </w:p>
    <w:p w:rsidR="005C5B69" w:rsidRDefault="005C5B69" w:rsidP="00707098">
      <w:pPr>
        <w:pStyle w:val="2"/>
        <w:keepLines w:val="0"/>
        <w:numPr>
          <w:ilvl w:val="1"/>
          <w:numId w:val="23"/>
        </w:numPr>
        <w:suppressAutoHyphens/>
        <w:spacing w:before="0" w:after="12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21" w:name="_Toc309826193"/>
      <w:r w:rsidRPr="005C5B69">
        <w:rPr>
          <w:rFonts w:ascii="Times New Roman" w:hAnsi="Times New Roman" w:cs="Times New Roman"/>
          <w:color w:val="auto"/>
          <w:sz w:val="30"/>
          <w:szCs w:val="30"/>
        </w:rPr>
        <w:t>Мероприятия по развитию и преобразованию пространственно-планировочной структуры</w:t>
      </w:r>
      <w:bookmarkEnd w:id="21"/>
      <w:r w:rsidRPr="005C5B69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707098" w:rsidRPr="00707098" w:rsidRDefault="00707098" w:rsidP="00707098"/>
    <w:p w:rsidR="005C5B69" w:rsidRDefault="005C5B69" w:rsidP="00707098">
      <w:pPr>
        <w:pStyle w:val="3"/>
        <w:numPr>
          <w:ilvl w:val="2"/>
          <w:numId w:val="23"/>
        </w:numPr>
        <w:suppressAutoHyphens/>
        <w:spacing w:before="0" w:after="12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2" w:name="_Toc309826194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Мероприятия по развитию архитектурно-планировочной структуры поселка </w:t>
      </w:r>
      <w:r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Глушково</w:t>
      </w:r>
      <w:bookmarkEnd w:id="22"/>
    </w:p>
    <w:p w:rsidR="00707098" w:rsidRPr="00707098" w:rsidRDefault="00707098" w:rsidP="00707098">
      <w:pPr>
        <w:rPr>
          <w:lang w:eastAsia="ru-RU"/>
        </w:rPr>
      </w:pPr>
    </w:p>
    <w:p w:rsidR="005C5B69" w:rsidRDefault="005C5B69" w:rsidP="00707098">
      <w:pPr>
        <w:suppressAutoHyphens/>
        <w:rPr>
          <w:rFonts w:eastAsia="Calibri"/>
        </w:rPr>
      </w:pPr>
      <w:r>
        <w:rPr>
          <w:rFonts w:eastAsia="Calibri"/>
        </w:rPr>
        <w:t>Архитектурно-планировочная структура генерального плана поселка Глушково развивает заложенные ранее разработанными генеральными планами основные направления.</w:t>
      </w:r>
    </w:p>
    <w:p w:rsidR="005C5B69" w:rsidRDefault="005C5B69" w:rsidP="00707098">
      <w:pPr>
        <w:keepNext/>
        <w:suppressAutoHyphens/>
        <w:rPr>
          <w:rFonts w:eastAsia="Calibri"/>
        </w:rPr>
      </w:pPr>
      <w:r>
        <w:rPr>
          <w:rFonts w:eastAsia="Calibri"/>
        </w:rPr>
        <w:t xml:space="preserve">При этом учитываются следующие факторы: </w:t>
      </w:r>
    </w:p>
    <w:p w:rsidR="005C5B69" w:rsidRDefault="005C5B69" w:rsidP="000D16E2">
      <w:pPr>
        <w:pStyle w:val="ab"/>
        <w:numPr>
          <w:ilvl w:val="0"/>
          <w:numId w:val="8"/>
        </w:numPr>
        <w:suppressAutoHyphens/>
        <w:ind w:left="851" w:firstLine="0"/>
      </w:pPr>
      <w:r>
        <w:t>природно-климатические особенности территории;</w:t>
      </w:r>
    </w:p>
    <w:p w:rsidR="005C5B69" w:rsidRDefault="005C5B69" w:rsidP="000D16E2">
      <w:pPr>
        <w:pStyle w:val="ab"/>
        <w:numPr>
          <w:ilvl w:val="0"/>
          <w:numId w:val="8"/>
        </w:numPr>
        <w:suppressAutoHyphens/>
        <w:ind w:left="851" w:firstLine="0"/>
      </w:pPr>
      <w:r>
        <w:lastRenderedPageBreak/>
        <w:t>экономическая база поселка с учетом ее развития до 2030 года и на первую очередь – до 2016 года;</w:t>
      </w:r>
    </w:p>
    <w:p w:rsidR="005C5B69" w:rsidRDefault="005C5B69" w:rsidP="000D16E2">
      <w:pPr>
        <w:pStyle w:val="ab"/>
        <w:numPr>
          <w:ilvl w:val="0"/>
          <w:numId w:val="8"/>
        </w:numPr>
        <w:suppressAutoHyphens/>
        <w:ind w:left="851" w:firstLine="0"/>
      </w:pPr>
      <w:r>
        <w:t>выполнение социальных программ, обеспечивающих жителей поселка необхо</w:t>
      </w:r>
      <w:r w:rsidR="00EC330A">
        <w:t>ди</w:t>
      </w:r>
      <w:r>
        <w:t>мой жилой площадью в соответствии с нормативами обеспечения жилой площадью населения принятыми в Курской области;</w:t>
      </w:r>
    </w:p>
    <w:p w:rsidR="005C5B69" w:rsidRDefault="005C5B69" w:rsidP="000D16E2">
      <w:pPr>
        <w:pStyle w:val="ab"/>
        <w:numPr>
          <w:ilvl w:val="0"/>
          <w:numId w:val="8"/>
        </w:numPr>
        <w:suppressAutoHyphens/>
        <w:ind w:left="851" w:firstLine="0"/>
      </w:pPr>
      <w:r>
        <w:t>организация комплексного инженерного обеспечения и благоустройства территории, необходимых природоохранных мероприятий.</w:t>
      </w:r>
    </w:p>
    <w:p w:rsidR="005C5B69" w:rsidRDefault="005C5B69" w:rsidP="00707098">
      <w:pPr>
        <w:suppressAutoHyphens/>
      </w:pPr>
      <w:r>
        <w:t>Планировочная структура генерального плана увязана с природным ландшафтом и представляет собой один жилой район в составе двух микрорайонов, разделенных между собой полосой отвода железной дороги. Функциональное зонирование территории поселка предусматривает четкую организацию селитебной и промышленной зон.</w:t>
      </w:r>
    </w:p>
    <w:p w:rsidR="005C5B69" w:rsidRDefault="005C5B69" w:rsidP="00707098">
      <w:pPr>
        <w:suppressAutoHyphens/>
        <w:rPr>
          <w:color w:val="4F81BD" w:themeColor="accent1"/>
        </w:rPr>
      </w:pPr>
      <w:r w:rsidRPr="008C5D29">
        <w:rPr>
          <w:rFonts w:eastAsia="Calibri"/>
        </w:rPr>
        <w:t xml:space="preserve">Архитектурно-планировочное решение основано на сохранении существующего принципа функционально-пространственного зонирования территории </w:t>
      </w:r>
      <w:r>
        <w:t>поселка</w:t>
      </w:r>
      <w:r w:rsidR="00251ECC">
        <w:t xml:space="preserve">. </w:t>
      </w:r>
    </w:p>
    <w:p w:rsidR="00200790" w:rsidRDefault="00200790" w:rsidP="00707098">
      <w:pPr>
        <w:pStyle w:val="ac"/>
        <w:suppressAutoHyphens/>
        <w:spacing w:after="0" w:line="360" w:lineRule="auto"/>
        <w:jc w:val="both"/>
        <w:rPr>
          <w:rFonts w:eastAsiaTheme="minorHAnsi"/>
          <w:kern w:val="2"/>
          <w:lang w:eastAsia="en-US"/>
        </w:rPr>
      </w:pPr>
      <w:r>
        <w:rPr>
          <w:rFonts w:eastAsiaTheme="minorHAnsi"/>
          <w:kern w:val="2"/>
          <w:lang w:eastAsia="en-US"/>
        </w:rPr>
        <w:t>Общественный центр находится в северо-восточной части посёлка и включает в себя кварталы, образованные пересечением улиц Ленина и М.Горького с улицами Советская и Дзержинского.</w:t>
      </w:r>
    </w:p>
    <w:p w:rsidR="005C5B69" w:rsidRDefault="005C5B69" w:rsidP="00707098">
      <w:pPr>
        <w:suppressAutoHyphens/>
      </w:pPr>
      <w:r>
        <w:t>В</w:t>
      </w:r>
      <w:r w:rsidR="009B749C">
        <w:t xml:space="preserve"> застройке центра предусмотрены</w:t>
      </w:r>
      <w:r w:rsidR="00EC330A">
        <w:t xml:space="preserve"> следующие объекты</w:t>
      </w:r>
      <w:r w:rsidR="009B749C">
        <w:t xml:space="preserve">: Администрация Глушковского района, ряд предприятий торговли и общественного питания, дом культуры и </w:t>
      </w:r>
      <w:r w:rsidR="00EC330A">
        <w:t>объекты административно- делового</w:t>
      </w:r>
      <w:r w:rsidR="009B749C">
        <w:t xml:space="preserve"> </w:t>
      </w:r>
      <w:r w:rsidR="00EC330A">
        <w:t>назначения</w:t>
      </w:r>
      <w:r w:rsidR="009B749C">
        <w:t xml:space="preserve">. </w:t>
      </w:r>
    </w:p>
    <w:p w:rsidR="005C5B69" w:rsidRDefault="005C5B69" w:rsidP="00707098">
      <w:pPr>
        <w:suppressAutoHyphens/>
      </w:pPr>
      <w:r>
        <w:t xml:space="preserve">Новая жилая застройка учитывает сложившуюся уличную сеть и характер существующей застройки. </w:t>
      </w:r>
    </w:p>
    <w:p w:rsidR="005C5B69" w:rsidRDefault="005C5B69" w:rsidP="00707098">
      <w:pPr>
        <w:suppressAutoHyphens/>
      </w:pPr>
      <w:r>
        <w:t xml:space="preserve">Система культурно-бытового обслуживания поселка в целом строится по принципу максимального приближения к жилым группам и максимальной их группировкой в общественных центрах. </w:t>
      </w:r>
    </w:p>
    <w:p w:rsidR="005C5B69" w:rsidRDefault="005C5B69" w:rsidP="00707098">
      <w:pPr>
        <w:suppressAutoHyphens/>
      </w:pPr>
      <w:r>
        <w:t>Система зеленых насаждений общего пользования включает парк им. Фрунзе и отдыха,  сквер (около ООО «Строитель»), уличное озеленение.</w:t>
      </w:r>
    </w:p>
    <w:p w:rsidR="005C5B69" w:rsidRDefault="005C5B69" w:rsidP="00707098">
      <w:pPr>
        <w:suppressAutoHyphens/>
      </w:pPr>
      <w:r>
        <w:t>Пространственная организация застройки поселка предусматривает органическое сочетание сомасштабной застройки жилых зон поселка с застройкой промышленных и коммунально-складских зон, и природой.</w:t>
      </w:r>
    </w:p>
    <w:p w:rsidR="005C5B69" w:rsidRPr="002B44DF" w:rsidRDefault="005C5B69" w:rsidP="00707098">
      <w:pPr>
        <w:suppressAutoHyphens/>
      </w:pPr>
      <w:r>
        <w:t xml:space="preserve">Генпланом предусматривается организация санитарно-защитных зон предприятий, даются предложения по дальнейшему расширению территорий жилой и общественно-деловой зон. </w:t>
      </w:r>
    </w:p>
    <w:p w:rsidR="005C5B69" w:rsidRDefault="005C5B69" w:rsidP="00707098">
      <w:pPr>
        <w:pStyle w:val="ab"/>
        <w:ind w:left="0"/>
        <w:rPr>
          <w:lang w:eastAsia="ru-RU"/>
        </w:rPr>
      </w:pPr>
    </w:p>
    <w:p w:rsidR="00372F07" w:rsidRDefault="00372F07" w:rsidP="00707098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3" w:name="_Toc309826195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lastRenderedPageBreak/>
        <w:t>Мероприятия по развитию и преобразованию функциональной структуры использования территории</w:t>
      </w:r>
      <w:bookmarkEnd w:id="23"/>
    </w:p>
    <w:p w:rsidR="00707098" w:rsidRPr="00707098" w:rsidRDefault="00707098" w:rsidP="00707098">
      <w:pPr>
        <w:ind w:firstLine="0"/>
        <w:rPr>
          <w:lang w:eastAsia="ru-RU"/>
        </w:rPr>
      </w:pPr>
    </w:p>
    <w:p w:rsidR="00372F07" w:rsidRPr="00A0361A" w:rsidRDefault="00372F07" w:rsidP="00707098">
      <w:pPr>
        <w:suppressAutoHyphens/>
      </w:pPr>
      <w:r w:rsidRPr="00A0361A">
        <w:t>Генеральным план</w:t>
      </w:r>
      <w:r w:rsidR="00783645">
        <w:t>ом муниципального образования «п</w:t>
      </w:r>
      <w:r w:rsidRPr="00A0361A">
        <w:t xml:space="preserve">оселок </w:t>
      </w:r>
      <w:r>
        <w:t>Глушково</w:t>
      </w:r>
      <w:r w:rsidRPr="00A0361A">
        <w:t xml:space="preserve">» </w:t>
      </w:r>
      <w:r>
        <w:t>Глушковского</w:t>
      </w:r>
      <w:r w:rsidRPr="00A0361A">
        <w:t xml:space="preserve"> района Курской области </w:t>
      </w:r>
      <w:r>
        <w:t xml:space="preserve">проведено функциональное зонирования территории и установлены следующие </w:t>
      </w:r>
      <w:r w:rsidRPr="00A0361A">
        <w:t>функциональны</w:t>
      </w:r>
      <w:r>
        <w:t>е</w:t>
      </w:r>
      <w:r w:rsidRPr="00A0361A">
        <w:t xml:space="preserve"> зон</w:t>
      </w:r>
      <w:r>
        <w:t>ы</w:t>
      </w:r>
      <w:r w:rsidRPr="00A0361A">
        <w:t xml:space="preserve"> и параметр</w:t>
      </w:r>
      <w:r>
        <w:t>ы</w:t>
      </w:r>
      <w:r w:rsidRPr="00A0361A">
        <w:t xml:space="preserve"> их планируемого развития</w:t>
      </w:r>
      <w:r>
        <w:t>.</w:t>
      </w:r>
    </w:p>
    <w:p w:rsidR="00372F07" w:rsidRPr="00A0361A" w:rsidRDefault="00372F07" w:rsidP="00707098">
      <w:pPr>
        <w:keepNext/>
        <w:suppressAutoHyphens/>
        <w:rPr>
          <w:b/>
        </w:rPr>
      </w:pPr>
      <w:r w:rsidRPr="00A0361A">
        <w:rPr>
          <w:b/>
        </w:rPr>
        <w:t>Жилые зоны</w:t>
      </w:r>
    </w:p>
    <w:p w:rsidR="00372F07" w:rsidRDefault="00372F07" w:rsidP="00707098">
      <w:pPr>
        <w:keepNext/>
        <w:suppressAutoHyphens/>
      </w:pPr>
      <w:r>
        <w:t xml:space="preserve">Жилая зона делится на две подзоны:  </w:t>
      </w:r>
    </w:p>
    <w:p w:rsidR="00372F07" w:rsidRPr="00A0361A" w:rsidRDefault="00372F07" w:rsidP="001C6D6E">
      <w:pPr>
        <w:pStyle w:val="ab"/>
        <w:numPr>
          <w:ilvl w:val="0"/>
          <w:numId w:val="10"/>
        </w:numPr>
        <w:suppressAutoHyphens/>
        <w:ind w:left="0" w:firstLine="0"/>
        <w:rPr>
          <w:rFonts w:eastAsia="Calibri"/>
        </w:rPr>
      </w:pPr>
      <w:r w:rsidRPr="00A0361A">
        <w:rPr>
          <w:rFonts w:eastAsia="Calibri"/>
        </w:rPr>
        <w:t>Зона застройки индивидуальными жилыми домами</w:t>
      </w:r>
      <w:r>
        <w:rPr>
          <w:rFonts w:eastAsia="Calibri"/>
        </w:rPr>
        <w:t xml:space="preserve"> – предназначена для </w:t>
      </w:r>
      <w:r w:rsidRPr="00A0361A">
        <w:t xml:space="preserve">застройки индивидуальными </w:t>
      </w:r>
      <w:r>
        <w:t>жилыми домами с приусадебным участком;</w:t>
      </w:r>
    </w:p>
    <w:p w:rsidR="00372F07" w:rsidRDefault="00372F07" w:rsidP="001C6D6E">
      <w:pPr>
        <w:pStyle w:val="ab"/>
        <w:numPr>
          <w:ilvl w:val="0"/>
          <w:numId w:val="10"/>
        </w:numPr>
        <w:suppressAutoHyphens/>
        <w:ind w:left="0" w:firstLine="0"/>
        <w:rPr>
          <w:rFonts w:eastAsia="Calibri"/>
        </w:rPr>
      </w:pPr>
      <w:r w:rsidRPr="00A0361A">
        <w:rPr>
          <w:rFonts w:eastAsia="Calibri"/>
        </w:rPr>
        <w:t>Зона застройки многоквартирными жилыми домами</w:t>
      </w:r>
      <w:r>
        <w:rPr>
          <w:rFonts w:eastAsia="Calibri"/>
        </w:rPr>
        <w:t xml:space="preserve"> (до 4х этажей включительно)</w:t>
      </w:r>
      <w:r w:rsidRPr="00A0361A">
        <w:rPr>
          <w:rFonts w:eastAsia="Calibri"/>
        </w:rPr>
        <w:t xml:space="preserve">  малой этажности</w:t>
      </w:r>
      <w:r>
        <w:rPr>
          <w:rFonts w:eastAsia="Calibri"/>
        </w:rPr>
        <w:t xml:space="preserve"> – предназначена для застройки многоквартирными жилыми домами </w:t>
      </w:r>
      <w:r w:rsidRPr="00A0361A">
        <w:rPr>
          <w:rFonts w:eastAsia="Calibri"/>
        </w:rPr>
        <w:t>малой этажности</w:t>
      </w:r>
      <w:r>
        <w:rPr>
          <w:rFonts w:eastAsia="Calibri"/>
        </w:rPr>
        <w:t>.</w:t>
      </w:r>
    </w:p>
    <w:p w:rsidR="00372F07" w:rsidRDefault="00372F07" w:rsidP="00707098">
      <w:pPr>
        <w:suppressAutoHyphens/>
      </w:pPr>
      <w:r w:rsidRPr="00A0361A">
        <w:t>В жилых зонах допускается размещение отдельно стоящих, встроенных или пристроенных объектов социального и коммунально-бытового обслуживания населения, культовых зданий,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 В зонах жилой застройки допускается размещение объектов общественно-делового назначения и инженерной инфраструктуры, связанных с обслуживанием данной зоны.</w:t>
      </w:r>
    </w:p>
    <w:p w:rsidR="00372F07" w:rsidRDefault="004D45B2" w:rsidP="00707098">
      <w:pPr>
        <w:suppressAutoHyphens/>
      </w:pPr>
      <w:r>
        <w:t xml:space="preserve">Жилая зона занимает площадь 356 </w:t>
      </w:r>
      <w:r w:rsidR="00372F07" w:rsidRPr="00EC330A">
        <w:t xml:space="preserve">га или </w:t>
      </w:r>
      <w:r w:rsidR="0096503F">
        <w:t>46</w:t>
      </w:r>
      <w:r>
        <w:t xml:space="preserve"> </w:t>
      </w:r>
      <w:r w:rsidR="00372F07" w:rsidRPr="00EC330A">
        <w:t>% территории поселка.</w:t>
      </w:r>
    </w:p>
    <w:p w:rsidR="00372F07" w:rsidRPr="00AB5687" w:rsidRDefault="00372F07" w:rsidP="00707098">
      <w:pPr>
        <w:keepNext/>
        <w:suppressAutoHyphens/>
        <w:rPr>
          <w:b/>
        </w:rPr>
      </w:pPr>
      <w:r w:rsidRPr="00AB5687">
        <w:rPr>
          <w:b/>
        </w:rPr>
        <w:t>Общественно-деловые зоны</w:t>
      </w:r>
    </w:p>
    <w:p w:rsidR="00372F07" w:rsidRPr="00EB2F28" w:rsidRDefault="00372F07" w:rsidP="00707098">
      <w:pPr>
        <w:suppressAutoHyphens/>
        <w:rPr>
          <w:rFonts w:eastAsia="Calibri"/>
        </w:rPr>
      </w:pPr>
      <w:r w:rsidRPr="00A0361A">
        <w:t>Общественно-деловые зоны предназначены для размещения общественно-</w:t>
      </w:r>
      <w:r w:rsidRPr="00EB2F28">
        <w:t>деловой застройки различного назначения в соответствии с типами объектов, указанными в наименованиях зон. Общественно деловая зона делится на следующие подзоны: з</w:t>
      </w:r>
      <w:r w:rsidRPr="00EB2F28">
        <w:rPr>
          <w:rFonts w:eastAsia="Calibri"/>
        </w:rPr>
        <w:t>она размещения объектов административно-делового назначения; зона размещения объектов образования; зона размещения объектов здравоохранения; зона размещения объектов спортивного назначения; зона размещения объектов культового назначения.</w:t>
      </w:r>
    </w:p>
    <w:p w:rsidR="00372F07" w:rsidRDefault="00372F07" w:rsidP="00707098">
      <w:pPr>
        <w:suppressAutoHyphens/>
      </w:pPr>
      <w:r w:rsidRPr="00A0361A">
        <w:t>В общественно-деловых зонах допускается размещение гостиниц и иных подобных объектов, предназначенных для временного проживания граждан а также подземных или многоэтажных гаражей. В зоне общественно-деловой застройки также допускается размещение многоквартирной жилой застройки (не более 30%) и объектов инженерной инфраструктуры, связанных с обслуживанием данной зоны.</w:t>
      </w:r>
    </w:p>
    <w:p w:rsidR="00372F07" w:rsidRPr="00A0361A" w:rsidRDefault="00372F07" w:rsidP="00707098">
      <w:pPr>
        <w:suppressAutoHyphens/>
      </w:pPr>
      <w:r>
        <w:lastRenderedPageBreak/>
        <w:t>Общественн</w:t>
      </w:r>
      <w:r w:rsidR="004D45B2">
        <w:t xml:space="preserve">о-деловая зона занимает площадь 322 га, или </w:t>
      </w:r>
      <w:r w:rsidR="0096503F">
        <w:t>51</w:t>
      </w:r>
      <w:r w:rsidR="004D45B2">
        <w:t xml:space="preserve"> </w:t>
      </w:r>
      <w:r>
        <w:t>% территории поселка.</w:t>
      </w:r>
    </w:p>
    <w:p w:rsidR="00372F07" w:rsidRPr="00AB5687" w:rsidRDefault="00372F07" w:rsidP="00707098">
      <w:pPr>
        <w:keepNext/>
        <w:suppressAutoHyphens/>
        <w:rPr>
          <w:b/>
        </w:rPr>
      </w:pPr>
      <w:r w:rsidRPr="00AB5687">
        <w:rPr>
          <w:b/>
        </w:rPr>
        <w:t>Производственные зоны</w:t>
      </w:r>
    </w:p>
    <w:p w:rsidR="00372F07" w:rsidRDefault="00372F07" w:rsidP="00707098">
      <w:pPr>
        <w:suppressAutoHyphens/>
      </w:pPr>
      <w:r w:rsidRPr="00A0361A">
        <w:t>Производственн</w:t>
      </w:r>
      <w:r>
        <w:t xml:space="preserve">ая </w:t>
      </w:r>
      <w:r w:rsidRPr="00A0361A">
        <w:t xml:space="preserve"> зон</w:t>
      </w:r>
      <w:r>
        <w:t xml:space="preserve">а </w:t>
      </w:r>
      <w:r w:rsidRPr="00A0361A">
        <w:t xml:space="preserve"> пред</w:t>
      </w:r>
      <w:r>
        <w:t xml:space="preserve">ставлена двумя подзонами: </w:t>
      </w:r>
    </w:p>
    <w:p w:rsidR="00372F07" w:rsidRPr="00236D78" w:rsidRDefault="00372F07" w:rsidP="001C6D6E">
      <w:pPr>
        <w:pStyle w:val="ab"/>
        <w:numPr>
          <w:ilvl w:val="0"/>
          <w:numId w:val="12"/>
        </w:numPr>
        <w:suppressAutoHyphens/>
        <w:ind w:left="0" w:firstLine="0"/>
        <w:rPr>
          <w:rFonts w:eastAsia="Calibri"/>
        </w:rPr>
      </w:pPr>
      <w:r>
        <w:t>з</w:t>
      </w:r>
      <w:r w:rsidRPr="00236D78">
        <w:rPr>
          <w:rFonts w:eastAsia="Calibri"/>
        </w:rPr>
        <w:t xml:space="preserve">она размещения производственных объектов – </w:t>
      </w:r>
      <w:r>
        <w:rPr>
          <w:rFonts w:eastAsia="Calibri"/>
        </w:rPr>
        <w:t xml:space="preserve">предназначена для </w:t>
      </w:r>
      <w:r w:rsidRPr="00A0361A">
        <w:t xml:space="preserve">размещения промышленных объектов I – V классов </w:t>
      </w:r>
      <w:r>
        <w:t>опасности;</w:t>
      </w:r>
    </w:p>
    <w:p w:rsidR="00372F07" w:rsidRPr="00236D78" w:rsidRDefault="00372F07" w:rsidP="001C6D6E">
      <w:pPr>
        <w:pStyle w:val="ab"/>
        <w:numPr>
          <w:ilvl w:val="0"/>
          <w:numId w:val="12"/>
        </w:numPr>
        <w:suppressAutoHyphens/>
        <w:ind w:left="0" w:firstLine="0"/>
        <w:rPr>
          <w:rFonts w:eastAsia="Calibri"/>
        </w:rPr>
      </w:pPr>
      <w:r w:rsidRPr="00236D78">
        <w:rPr>
          <w:rFonts w:eastAsia="Calibri"/>
        </w:rPr>
        <w:t>зона коммунально-складского назначения</w:t>
      </w:r>
      <w:r>
        <w:rPr>
          <w:rFonts w:eastAsia="Calibri"/>
        </w:rPr>
        <w:t xml:space="preserve"> –</w:t>
      </w:r>
      <w:r w:rsidRPr="00C678D7">
        <w:t xml:space="preserve"> </w:t>
      </w:r>
      <w:r>
        <w:t xml:space="preserve">предназначена </w:t>
      </w:r>
      <w:r w:rsidRPr="00A0361A">
        <w:t>размещение объектов транспортно-логистического, складского назначения</w:t>
      </w:r>
      <w:r>
        <w:rPr>
          <w:rFonts w:eastAsia="Calibri"/>
        </w:rPr>
        <w:t xml:space="preserve"> </w:t>
      </w:r>
      <w:r w:rsidRPr="00236D78">
        <w:rPr>
          <w:rFonts w:eastAsia="Calibri"/>
        </w:rPr>
        <w:t xml:space="preserve">; </w:t>
      </w:r>
    </w:p>
    <w:p w:rsidR="00372F07" w:rsidRDefault="00372F07" w:rsidP="00707098">
      <w:pPr>
        <w:suppressAutoHyphens/>
      </w:pPr>
      <w:r w:rsidRPr="00A0361A">
        <w:t>В производственных зонах допускается</w:t>
      </w:r>
      <w:r>
        <w:t xml:space="preserve"> размещение </w:t>
      </w:r>
      <w:r w:rsidRPr="00A0361A">
        <w:t xml:space="preserve">инженерной инфраструктуры </w:t>
      </w:r>
      <w:r>
        <w:t xml:space="preserve">и </w:t>
      </w:r>
      <w:r w:rsidRPr="00A0361A">
        <w:t>объектов общественно-деловой застройки, связанных с обслуживанием данной зоны.</w:t>
      </w:r>
    </w:p>
    <w:p w:rsidR="00372F07" w:rsidRPr="00A0361A" w:rsidRDefault="00372F07" w:rsidP="00707098">
      <w:pPr>
        <w:suppressAutoHyphens/>
      </w:pPr>
      <w:r>
        <w:t>Произво</w:t>
      </w:r>
      <w:r w:rsidR="004D45B2">
        <w:t>дственная зона занимает площадь</w:t>
      </w:r>
      <w:r w:rsidR="00086EEA">
        <w:t xml:space="preserve"> 32 </w:t>
      </w:r>
      <w:r>
        <w:t xml:space="preserve">га,  или </w:t>
      </w:r>
      <w:r w:rsidR="0096503F">
        <w:t>4,5</w:t>
      </w:r>
      <w:r w:rsidR="00086EEA">
        <w:t xml:space="preserve"> </w:t>
      </w:r>
      <w:r>
        <w:t>% территории поселка.</w:t>
      </w:r>
    </w:p>
    <w:p w:rsidR="00372F07" w:rsidRPr="00C678D7" w:rsidRDefault="00372F07" w:rsidP="00707098">
      <w:pPr>
        <w:keepNext/>
        <w:suppressAutoHyphens/>
        <w:rPr>
          <w:b/>
        </w:rPr>
      </w:pPr>
      <w:r w:rsidRPr="00C678D7">
        <w:rPr>
          <w:b/>
        </w:rPr>
        <w:t>Зоны инженерной и транспортной инфраструктур</w:t>
      </w:r>
    </w:p>
    <w:p w:rsidR="00372F07" w:rsidRDefault="00372F07" w:rsidP="00707098">
      <w:pPr>
        <w:suppressAutoHyphens/>
      </w:pPr>
      <w:r w:rsidRPr="00A0361A">
        <w:t xml:space="preserve">Зоны инженерной и транспортной инфраструктур предназначены для размещения и функционирования сооружений и коммуникаций железнодорожного, автомобильного, электрического, трубопроводного и других видов инженерного оборудования и сопутствующих объектов. </w:t>
      </w:r>
    </w:p>
    <w:p w:rsidR="00372F07" w:rsidRDefault="00372F07" w:rsidP="00707098">
      <w:pPr>
        <w:suppressAutoHyphens/>
      </w:pPr>
      <w:r w:rsidRPr="00A0361A">
        <w:t>Зоны инженерной и транспортной инфраструктур</w:t>
      </w:r>
      <w:r>
        <w:t xml:space="preserve"> делятся на следующие подзоны: </w:t>
      </w:r>
    </w:p>
    <w:p w:rsidR="00372F07" w:rsidRPr="000124AD" w:rsidRDefault="00372F07" w:rsidP="001C6D6E">
      <w:pPr>
        <w:pStyle w:val="ab"/>
        <w:numPr>
          <w:ilvl w:val="0"/>
          <w:numId w:val="14"/>
        </w:numPr>
        <w:suppressAutoHyphens/>
        <w:ind w:left="0" w:firstLine="0"/>
        <w:rPr>
          <w:rFonts w:eastAsia="Calibri"/>
        </w:rPr>
      </w:pPr>
      <w:r w:rsidRPr="000124AD">
        <w:rPr>
          <w:rFonts w:eastAsia="Calibri"/>
        </w:rPr>
        <w:t xml:space="preserve">зона улично-дорожной сети; </w:t>
      </w:r>
    </w:p>
    <w:p w:rsidR="00372F07" w:rsidRPr="000124AD" w:rsidRDefault="00372F07" w:rsidP="001C6D6E">
      <w:pPr>
        <w:pStyle w:val="ab"/>
        <w:numPr>
          <w:ilvl w:val="0"/>
          <w:numId w:val="14"/>
        </w:numPr>
        <w:suppressAutoHyphens/>
        <w:ind w:left="0" w:firstLine="0"/>
        <w:rPr>
          <w:rFonts w:eastAsia="Calibri"/>
        </w:rPr>
      </w:pPr>
      <w:r w:rsidRPr="000124AD">
        <w:rPr>
          <w:rFonts w:eastAsia="Calibri"/>
        </w:rPr>
        <w:t xml:space="preserve">зона размещения объектов инженерной инфраструктуры; </w:t>
      </w:r>
    </w:p>
    <w:p w:rsidR="00372F07" w:rsidRPr="000124AD" w:rsidRDefault="00372F07" w:rsidP="001C6D6E">
      <w:pPr>
        <w:pStyle w:val="ab"/>
        <w:numPr>
          <w:ilvl w:val="0"/>
          <w:numId w:val="14"/>
        </w:numPr>
        <w:suppressAutoHyphens/>
        <w:ind w:left="0" w:firstLine="0"/>
        <w:rPr>
          <w:rFonts w:eastAsia="Calibri"/>
        </w:rPr>
      </w:pPr>
      <w:r w:rsidRPr="000124AD">
        <w:rPr>
          <w:rFonts w:eastAsia="Calibri"/>
        </w:rPr>
        <w:t>зона размещения объектов железнодорожного транспорта.</w:t>
      </w:r>
    </w:p>
    <w:p w:rsidR="00372F07" w:rsidRDefault="00372F07" w:rsidP="00707098">
      <w:pPr>
        <w:suppressAutoHyphens/>
      </w:pPr>
      <w:r w:rsidRPr="00A0361A">
        <w:t>В зонах инженерной и транспортной инфраструктур допускается размещение общественно-деловых объектов, связанных с обслуживанием данной зоны.</w:t>
      </w:r>
    </w:p>
    <w:p w:rsidR="00372F07" w:rsidRPr="00A0361A" w:rsidRDefault="00372F07" w:rsidP="00707098">
      <w:pPr>
        <w:suppressAutoHyphens/>
      </w:pPr>
      <w:r>
        <w:t>Зона инженерной и транспортных инфраструктур занимает площадь</w:t>
      </w:r>
      <w:r w:rsidR="00086EEA">
        <w:t xml:space="preserve"> 61 </w:t>
      </w:r>
      <w:r>
        <w:t xml:space="preserve">га, или </w:t>
      </w:r>
      <w:r w:rsidR="0096503F">
        <w:t>8,</w:t>
      </w:r>
      <w:r w:rsidR="00086EEA">
        <w:t>7</w:t>
      </w:r>
      <w:r>
        <w:t>% территории поселка.</w:t>
      </w:r>
    </w:p>
    <w:p w:rsidR="00372F07" w:rsidRPr="00C678D7" w:rsidRDefault="00372F07" w:rsidP="00707098">
      <w:pPr>
        <w:keepNext/>
        <w:suppressAutoHyphens/>
        <w:rPr>
          <w:b/>
        </w:rPr>
      </w:pPr>
      <w:r w:rsidRPr="00C678D7">
        <w:rPr>
          <w:b/>
        </w:rPr>
        <w:t>Зоны рекреационного назначения:</w:t>
      </w:r>
    </w:p>
    <w:p w:rsidR="00372F07" w:rsidRDefault="00372F07" w:rsidP="00707098">
      <w:pPr>
        <w:suppressAutoHyphens/>
      </w:pPr>
      <w:r>
        <w:t>Зоны р</w:t>
      </w:r>
      <w:r w:rsidRPr="00A0361A">
        <w:t>екреационн</w:t>
      </w:r>
      <w:r>
        <w:t>ого</w:t>
      </w:r>
      <w:r w:rsidRPr="00A0361A">
        <w:t xml:space="preserve"> </w:t>
      </w:r>
      <w:r>
        <w:t>значения</w:t>
      </w:r>
      <w:r w:rsidRPr="00A0361A">
        <w:t xml:space="preserve"> предназначены для организации мест отдыха населения и включают в себя 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 </w:t>
      </w:r>
    </w:p>
    <w:p w:rsidR="00372F07" w:rsidRDefault="00372F07" w:rsidP="00707098">
      <w:pPr>
        <w:suppressAutoHyphens/>
      </w:pPr>
      <w:r>
        <w:t xml:space="preserve">Зоны рекреационного значения делятся на следующие подзоны: </w:t>
      </w:r>
    </w:p>
    <w:p w:rsidR="00372F07" w:rsidRPr="00DA0794" w:rsidRDefault="00372F07" w:rsidP="001C6D6E">
      <w:pPr>
        <w:pStyle w:val="ab"/>
        <w:numPr>
          <w:ilvl w:val="0"/>
          <w:numId w:val="13"/>
        </w:numPr>
        <w:suppressAutoHyphens/>
        <w:ind w:left="0" w:firstLine="0"/>
        <w:rPr>
          <w:rFonts w:eastAsia="Calibri"/>
        </w:rPr>
      </w:pPr>
      <w:r w:rsidRPr="00DA0794">
        <w:rPr>
          <w:rFonts w:eastAsia="Calibri"/>
        </w:rPr>
        <w:t xml:space="preserve">зона зеленых насаждений общего пользования; </w:t>
      </w:r>
    </w:p>
    <w:p w:rsidR="00372F07" w:rsidRDefault="00372F07" w:rsidP="001C6D6E">
      <w:pPr>
        <w:pStyle w:val="ab"/>
        <w:numPr>
          <w:ilvl w:val="0"/>
          <w:numId w:val="13"/>
        </w:numPr>
        <w:suppressAutoHyphens/>
        <w:ind w:left="0" w:firstLine="0"/>
      </w:pPr>
      <w:r w:rsidRPr="00DA0794">
        <w:rPr>
          <w:rFonts w:eastAsia="Calibri"/>
        </w:rPr>
        <w:t>зона природно-ландшафтных территорий</w:t>
      </w:r>
      <w:r>
        <w:rPr>
          <w:rFonts w:eastAsia="Calibri"/>
        </w:rPr>
        <w:t>.</w:t>
      </w:r>
    </w:p>
    <w:p w:rsidR="00372F07" w:rsidRDefault="00372F07" w:rsidP="00707098">
      <w:pPr>
        <w:suppressAutoHyphens/>
      </w:pPr>
      <w:r w:rsidRPr="00A0361A">
        <w:lastRenderedPageBreak/>
        <w:t>В рекреационных зонах допускается размещение объектов инженерной и транспортной инфраструктур, а также объектов общественно-делового назначения, связанных с обслуживанием данной зоны.</w:t>
      </w:r>
    </w:p>
    <w:p w:rsidR="00372F07" w:rsidRDefault="00372F07" w:rsidP="00707098">
      <w:pPr>
        <w:suppressAutoHyphens/>
      </w:pPr>
      <w:r>
        <w:t>Зона природно-ландшафтных территорий  является основным резервом для формирования жилых и общественно-деловых зон.</w:t>
      </w:r>
    </w:p>
    <w:p w:rsidR="00372F07" w:rsidRPr="00A0361A" w:rsidRDefault="00372F07" w:rsidP="00707098">
      <w:pPr>
        <w:suppressAutoHyphens/>
      </w:pPr>
      <w:r>
        <w:t>Зона рекреационного назначения занимает площадь</w:t>
      </w:r>
      <w:r w:rsidR="002403AF">
        <w:t xml:space="preserve"> 7,3</w:t>
      </w:r>
      <w:r w:rsidR="00826EA1">
        <w:t xml:space="preserve"> </w:t>
      </w:r>
      <w:r>
        <w:t xml:space="preserve">га  или </w:t>
      </w:r>
      <w:r w:rsidR="0096503F">
        <w:t>1</w:t>
      </w:r>
      <w:r w:rsidR="002403AF">
        <w:t xml:space="preserve"> </w:t>
      </w:r>
      <w:r>
        <w:t>% территории поселка.</w:t>
      </w:r>
    </w:p>
    <w:p w:rsidR="00372F07" w:rsidRPr="00C678D7" w:rsidRDefault="00372F07" w:rsidP="00707098">
      <w:pPr>
        <w:keepNext/>
        <w:suppressAutoHyphens/>
        <w:rPr>
          <w:b/>
        </w:rPr>
      </w:pPr>
      <w:r w:rsidRPr="00C678D7">
        <w:rPr>
          <w:b/>
        </w:rPr>
        <w:t>Зоны специализированного назначения</w:t>
      </w:r>
    </w:p>
    <w:p w:rsidR="00372F07" w:rsidRPr="004A2568" w:rsidRDefault="00372F07" w:rsidP="00707098">
      <w:pPr>
        <w:suppressAutoHyphens/>
      </w:pPr>
      <w:r w:rsidRPr="004A2568">
        <w:t>Зоны специального назначения предназначены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зонах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372F07" w:rsidRPr="004A2568" w:rsidRDefault="00372F07" w:rsidP="00707098">
      <w:pPr>
        <w:suppressAutoHyphens/>
      </w:pPr>
      <w:r w:rsidRPr="004A2568">
        <w:t>Зона специального назначения имеет две подзоны:</w:t>
      </w:r>
    </w:p>
    <w:p w:rsidR="00372F07" w:rsidRPr="004A2568" w:rsidRDefault="00372F07" w:rsidP="00707098">
      <w:pPr>
        <w:pStyle w:val="ab"/>
        <w:numPr>
          <w:ilvl w:val="0"/>
          <w:numId w:val="11"/>
        </w:numPr>
        <w:suppressAutoHyphens/>
        <w:ind w:left="0" w:firstLine="851"/>
        <w:rPr>
          <w:rFonts w:eastAsia="Calibri"/>
        </w:rPr>
      </w:pPr>
      <w:r w:rsidRPr="004A2568">
        <w:rPr>
          <w:rFonts w:eastAsia="Calibri"/>
        </w:rPr>
        <w:t>Зона кладбищ;</w:t>
      </w:r>
    </w:p>
    <w:p w:rsidR="00372F07" w:rsidRPr="004A2568" w:rsidRDefault="00372F07" w:rsidP="00707098">
      <w:pPr>
        <w:pStyle w:val="ab"/>
        <w:numPr>
          <w:ilvl w:val="0"/>
          <w:numId w:val="11"/>
        </w:numPr>
        <w:suppressAutoHyphens/>
        <w:ind w:left="0" w:firstLine="851"/>
        <w:rPr>
          <w:rFonts w:eastAsia="Calibri"/>
        </w:rPr>
      </w:pPr>
      <w:r w:rsidRPr="004A2568">
        <w:rPr>
          <w:rFonts w:eastAsia="Calibri"/>
        </w:rPr>
        <w:t>Зона складирования и захоронения отходов.</w:t>
      </w:r>
    </w:p>
    <w:p w:rsidR="00372F07" w:rsidRPr="004A2568" w:rsidRDefault="00372F07" w:rsidP="00707098">
      <w:pPr>
        <w:suppressAutoHyphens/>
      </w:pPr>
      <w:r w:rsidRPr="004A2568">
        <w:t xml:space="preserve">Зона специального назначения занимает площадь </w:t>
      </w:r>
      <w:r w:rsidR="00DF77C1">
        <w:t>8,5</w:t>
      </w:r>
      <w:r w:rsidR="002403AF">
        <w:t xml:space="preserve"> </w:t>
      </w:r>
      <w:r w:rsidRPr="004A2568">
        <w:t xml:space="preserve">га, </w:t>
      </w:r>
      <w:r w:rsidR="002403AF">
        <w:t xml:space="preserve">1 </w:t>
      </w:r>
      <w:r w:rsidRPr="004A2568">
        <w:t xml:space="preserve">% территории поселка. </w:t>
      </w:r>
    </w:p>
    <w:p w:rsidR="00372F07" w:rsidRPr="00C678D7" w:rsidRDefault="00372F07" w:rsidP="00707098">
      <w:pPr>
        <w:keepNext/>
        <w:suppressAutoHyphens/>
        <w:rPr>
          <w:b/>
        </w:rPr>
      </w:pPr>
      <w:r w:rsidRPr="00C678D7">
        <w:rPr>
          <w:b/>
        </w:rPr>
        <w:t>Зоны сельскохозяйственного использования:</w:t>
      </w:r>
    </w:p>
    <w:p w:rsidR="00372F07" w:rsidRDefault="00372F07" w:rsidP="00707098">
      <w:pPr>
        <w:suppressAutoHyphens/>
      </w:pPr>
      <w:r w:rsidRPr="00A0361A">
        <w:t>Зоны сельскохозяйственного использования предназначены для ведения подсобных хозяйств, размещения садово-огородных, дачных участков, растениеводства и т.п. В  зонах сельскохозяйственного использования допускается размещение объектов инженерной и транспортной инфраструктур, связанных с обслуживанием данной зоны.</w:t>
      </w:r>
    </w:p>
    <w:p w:rsidR="00372F07" w:rsidRPr="00A0361A" w:rsidRDefault="00372F07" w:rsidP="00707098">
      <w:pPr>
        <w:suppressAutoHyphens/>
      </w:pPr>
      <w:r w:rsidRPr="00A0361A">
        <w:t>Зон</w:t>
      </w:r>
      <w:r>
        <w:t>а</w:t>
      </w:r>
      <w:r w:rsidRPr="00A0361A">
        <w:t xml:space="preserve"> сельскохозяйственного использования</w:t>
      </w:r>
      <w:r>
        <w:t xml:space="preserve"> занимает площадь </w:t>
      </w:r>
      <w:r w:rsidR="002403AF">
        <w:t xml:space="preserve">39 </w:t>
      </w:r>
      <w:r>
        <w:t xml:space="preserve">га, </w:t>
      </w:r>
      <w:r w:rsidR="0096503F">
        <w:t>5</w:t>
      </w:r>
      <w:r w:rsidR="002403AF">
        <w:t xml:space="preserve">,5 </w:t>
      </w:r>
      <w:r>
        <w:t>% территории поселка.</w:t>
      </w:r>
    </w:p>
    <w:p w:rsidR="00372F07" w:rsidRPr="00434673" w:rsidRDefault="00372F07" w:rsidP="00707098">
      <w:pPr>
        <w:suppressAutoHyphens/>
        <w:rPr>
          <w:b/>
        </w:rPr>
      </w:pPr>
      <w:r w:rsidRPr="00434673">
        <w:rPr>
          <w:b/>
        </w:rPr>
        <w:t>Баланс функционального зонирования</w:t>
      </w:r>
    </w:p>
    <w:p w:rsidR="00372F07" w:rsidRPr="00C678D7" w:rsidRDefault="00372F07" w:rsidP="00707098">
      <w:pPr>
        <w:suppressAutoHyphens/>
      </w:pPr>
      <w:r w:rsidRPr="00C678D7">
        <w:t xml:space="preserve">Границы функциональных зон </w:t>
      </w:r>
      <w:r>
        <w:t xml:space="preserve">и направления развития  данных </w:t>
      </w:r>
      <w:r w:rsidRPr="00C678D7">
        <w:t xml:space="preserve">зон </w:t>
      </w:r>
      <w:r>
        <w:t>определены</w:t>
      </w:r>
      <w:r w:rsidRPr="00C678D7">
        <w:t xml:space="preserve"> на «Карте функциональных зон».</w:t>
      </w:r>
    </w:p>
    <w:p w:rsidR="00372F07" w:rsidRPr="00B51FA1" w:rsidRDefault="00372F07" w:rsidP="00707098">
      <w:pPr>
        <w:suppressAutoHyphens/>
      </w:pPr>
      <w:r w:rsidRPr="00B51FA1">
        <w:t>Генеральным планом установлено следующее соотношение площадей, занимаемых функциональными зонами (по видам зон), в процентах от площади муниципального образования, равной 100%:</w:t>
      </w:r>
    </w:p>
    <w:p w:rsidR="00372F07" w:rsidRPr="00B51FA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51FA1">
        <w:t xml:space="preserve">жилые зоны – </w:t>
      </w:r>
      <w:r w:rsidR="0096503F" w:rsidRPr="00B51FA1">
        <w:t xml:space="preserve">40,6 </w:t>
      </w:r>
      <w:r w:rsidRPr="00B51FA1">
        <w:t>%;</w:t>
      </w:r>
    </w:p>
    <w:p w:rsidR="00372F07" w:rsidRPr="00B51FA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51FA1">
        <w:t xml:space="preserve">общественно-деловые зоны – </w:t>
      </w:r>
      <w:r w:rsidR="0096503F" w:rsidRPr="00B51FA1">
        <w:t>43,8</w:t>
      </w:r>
      <w:r w:rsidRPr="00B51FA1">
        <w:t>%;</w:t>
      </w:r>
    </w:p>
    <w:p w:rsidR="00372F07" w:rsidRPr="00B51FA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51FA1">
        <w:t xml:space="preserve">производственные зоны – </w:t>
      </w:r>
      <w:r w:rsidR="0096503F" w:rsidRPr="00B51FA1">
        <w:t>2,5</w:t>
      </w:r>
      <w:r w:rsidRPr="00B51FA1">
        <w:t>%;</w:t>
      </w:r>
    </w:p>
    <w:p w:rsidR="00372F07" w:rsidRPr="00B7088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70881">
        <w:lastRenderedPageBreak/>
        <w:t xml:space="preserve">зоны инженерной инфраструктуры – </w:t>
      </w:r>
      <w:r w:rsidR="00B51FA1" w:rsidRPr="00B70881">
        <w:t>2</w:t>
      </w:r>
      <w:r w:rsidRPr="00B70881">
        <w:t>%;</w:t>
      </w:r>
    </w:p>
    <w:p w:rsidR="00372F07" w:rsidRPr="00B7088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70881">
        <w:t xml:space="preserve">зоны транспортной инфраструктуры – </w:t>
      </w:r>
      <w:r w:rsidR="00B51FA1" w:rsidRPr="00B70881">
        <w:t>3,6</w:t>
      </w:r>
      <w:r w:rsidRPr="00B70881">
        <w:t>%;</w:t>
      </w:r>
    </w:p>
    <w:p w:rsidR="00372F07" w:rsidRPr="00B51FA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51FA1">
        <w:t xml:space="preserve">рекреационные зоны – </w:t>
      </w:r>
      <w:r w:rsidR="0096503F" w:rsidRPr="00B51FA1">
        <w:t>1</w:t>
      </w:r>
      <w:r w:rsidRPr="00B51FA1">
        <w:t>%;</w:t>
      </w:r>
    </w:p>
    <w:p w:rsidR="00372F07" w:rsidRPr="00B51FA1" w:rsidRDefault="00372F07" w:rsidP="00707098">
      <w:pPr>
        <w:pStyle w:val="ab"/>
        <w:numPr>
          <w:ilvl w:val="0"/>
          <w:numId w:val="9"/>
        </w:numPr>
        <w:suppressAutoHyphens/>
        <w:ind w:left="0" w:firstLine="851"/>
      </w:pPr>
      <w:r w:rsidRPr="00B51FA1">
        <w:t xml:space="preserve">зоны специального назначения – </w:t>
      </w:r>
      <w:r w:rsidR="0096503F" w:rsidRPr="00B51FA1">
        <w:t>1</w:t>
      </w:r>
      <w:r w:rsidRPr="00B51FA1">
        <w:t>%;</w:t>
      </w:r>
    </w:p>
    <w:p w:rsidR="00372F07" w:rsidRPr="00B51FA1" w:rsidRDefault="00372F07" w:rsidP="00707098">
      <w:pPr>
        <w:pStyle w:val="ab"/>
        <w:numPr>
          <w:ilvl w:val="0"/>
          <w:numId w:val="9"/>
        </w:numPr>
        <w:suppressAutoHyphens/>
        <w:ind w:left="0" w:firstLine="851"/>
        <w:rPr>
          <w:rFonts w:ascii="Calibri" w:eastAsia="Calibri" w:hAnsi="Calibri"/>
          <w:lang w:eastAsia="ru-RU"/>
        </w:rPr>
      </w:pPr>
      <w:r w:rsidRPr="00B51FA1">
        <w:t xml:space="preserve">зоны сельскохозяйственного назначения – </w:t>
      </w:r>
      <w:r w:rsidR="0096503F" w:rsidRPr="00B51FA1">
        <w:t xml:space="preserve">5,5 </w:t>
      </w:r>
      <w:r w:rsidRPr="00B51FA1">
        <w:t>%.</w:t>
      </w:r>
    </w:p>
    <w:p w:rsidR="00090CF3" w:rsidRDefault="00090CF3" w:rsidP="00707098">
      <w:pPr>
        <w:ind w:firstLine="0"/>
      </w:pPr>
    </w:p>
    <w:p w:rsidR="00707098" w:rsidRDefault="00707098" w:rsidP="00707098">
      <w:pPr>
        <w:ind w:firstLine="0"/>
      </w:pPr>
    </w:p>
    <w:p w:rsidR="006271E4" w:rsidRDefault="006271E4" w:rsidP="006802F9">
      <w:pPr>
        <w:pStyle w:val="3"/>
        <w:numPr>
          <w:ilvl w:val="2"/>
          <w:numId w:val="23"/>
        </w:numPr>
        <w:suppressAutoHyphens/>
        <w:spacing w:before="120" w:after="120"/>
        <w:ind w:left="1225" w:hanging="505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4" w:name="_Toc309826196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Мероприятия по уточнению границы муниципального образования</w:t>
      </w:r>
      <w:bookmarkEnd w:id="24"/>
    </w:p>
    <w:p w:rsidR="00707098" w:rsidRPr="00707098" w:rsidRDefault="00707098" w:rsidP="00707098">
      <w:pPr>
        <w:rPr>
          <w:lang w:eastAsia="ru-RU"/>
        </w:rPr>
      </w:pPr>
    </w:p>
    <w:p w:rsidR="006271E4" w:rsidRDefault="006271E4" w:rsidP="00707098">
      <w:pPr>
        <w:suppressAutoHyphens/>
        <w:rPr>
          <w:lang w:eastAsia="ru-RU"/>
        </w:rPr>
      </w:pPr>
      <w:r>
        <w:rPr>
          <w:lang w:eastAsia="ru-RU"/>
        </w:rPr>
        <w:t>Мероприятия по изменению и/или уточнению границ поселка Глушково Генеральным планом не предусматриваются.</w:t>
      </w:r>
    </w:p>
    <w:p w:rsidR="00707098" w:rsidRDefault="00707098" w:rsidP="00707098">
      <w:pPr>
        <w:suppressAutoHyphens/>
        <w:rPr>
          <w:lang w:eastAsia="ru-RU"/>
        </w:rPr>
      </w:pPr>
    </w:p>
    <w:p w:rsidR="006271E4" w:rsidRPr="007460E6" w:rsidRDefault="006271E4" w:rsidP="00707098">
      <w:pPr>
        <w:rPr>
          <w:rFonts w:ascii="Calibri" w:eastAsia="Calibri" w:hAnsi="Calibri"/>
          <w:lang w:eastAsia="ru-RU"/>
        </w:rPr>
      </w:pPr>
    </w:p>
    <w:p w:rsidR="006271E4" w:rsidRDefault="006271E4" w:rsidP="006802F9">
      <w:pPr>
        <w:pStyle w:val="2"/>
        <w:keepLines w:val="0"/>
        <w:numPr>
          <w:ilvl w:val="1"/>
          <w:numId w:val="23"/>
        </w:numPr>
        <w:suppressAutoHyphens/>
        <w:spacing w:before="240" w:after="120"/>
        <w:ind w:left="788" w:hanging="431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25" w:name="_Toc268263727"/>
      <w:bookmarkStart w:id="26" w:name="_Toc298142858"/>
      <w:bookmarkStart w:id="27" w:name="_Toc309826197"/>
      <w:r w:rsidRPr="006271E4">
        <w:rPr>
          <w:rFonts w:ascii="Times New Roman" w:hAnsi="Times New Roman" w:cs="Times New Roman"/>
          <w:color w:val="auto"/>
          <w:sz w:val="30"/>
          <w:szCs w:val="30"/>
        </w:rPr>
        <w:t>Мероприятия по развитию социально-экономической сферы</w:t>
      </w:r>
      <w:bookmarkEnd w:id="25"/>
      <w:bookmarkEnd w:id="26"/>
      <w:bookmarkEnd w:id="27"/>
      <w:r w:rsidRPr="006271E4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707098" w:rsidRPr="00707098" w:rsidRDefault="00707098" w:rsidP="00707098">
      <w:pPr>
        <w:ind w:firstLine="0"/>
      </w:pPr>
    </w:p>
    <w:p w:rsidR="006271E4" w:rsidRDefault="006271E4" w:rsidP="00707098">
      <w:pPr>
        <w:pStyle w:val="3"/>
        <w:numPr>
          <w:ilvl w:val="2"/>
          <w:numId w:val="23"/>
        </w:numPr>
        <w:suppressAutoHyphens/>
        <w:spacing w:before="12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8" w:name="_Toc309826198"/>
      <w:r w:rsidRPr="004A2568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Развитие экономической сферы</w:t>
      </w:r>
      <w:bookmarkEnd w:id="28"/>
    </w:p>
    <w:p w:rsidR="00707098" w:rsidRPr="00707098" w:rsidRDefault="00707098" w:rsidP="00707098">
      <w:pPr>
        <w:ind w:firstLine="0"/>
        <w:rPr>
          <w:lang w:eastAsia="ru-RU"/>
        </w:rPr>
      </w:pPr>
    </w:p>
    <w:p w:rsidR="006271E4" w:rsidRDefault="006271E4" w:rsidP="00707098">
      <w:pPr>
        <w:suppressAutoHyphens/>
        <w:rPr>
          <w:lang w:eastAsia="ru-RU"/>
        </w:rPr>
      </w:pPr>
      <w:r w:rsidRPr="004A2568">
        <w:rPr>
          <w:lang w:eastAsia="ru-RU"/>
        </w:rPr>
        <w:t>Современный уровень развития промышленности</w:t>
      </w:r>
      <w:r w:rsidR="004A2568" w:rsidRPr="004A2568">
        <w:rPr>
          <w:lang w:eastAsia="ru-RU"/>
        </w:rPr>
        <w:t xml:space="preserve"> поселка Глушково</w:t>
      </w:r>
      <w:r w:rsidRPr="004A2568">
        <w:rPr>
          <w:lang w:eastAsia="ru-RU"/>
        </w:rPr>
        <w:t xml:space="preserve"> не вполне соответствует потенциалу района.</w:t>
      </w:r>
      <w:r w:rsidRPr="00EF64C2">
        <w:rPr>
          <w:lang w:eastAsia="ru-RU"/>
        </w:rPr>
        <w:t xml:space="preserve"> В первую очередь, это касается</w:t>
      </w:r>
      <w:r>
        <w:rPr>
          <w:lang w:eastAsia="ru-RU"/>
        </w:rPr>
        <w:t xml:space="preserve"> предприятий по переработке</w:t>
      </w:r>
      <w:r w:rsidRPr="00EF64C2">
        <w:rPr>
          <w:lang w:eastAsia="ru-RU"/>
        </w:rPr>
        <w:t xml:space="preserve"> сельскохозяйственной продукции</w:t>
      </w:r>
      <w:r>
        <w:rPr>
          <w:lang w:eastAsia="ru-RU"/>
        </w:rPr>
        <w:t xml:space="preserve"> и предприятий малого бизнеса</w:t>
      </w:r>
      <w:r w:rsidRPr="00EF64C2">
        <w:rPr>
          <w:lang w:eastAsia="ru-RU"/>
        </w:rPr>
        <w:t xml:space="preserve">. </w:t>
      </w:r>
    </w:p>
    <w:p w:rsidR="006271E4" w:rsidRDefault="006271E4" w:rsidP="00707098">
      <w:pPr>
        <w:suppressAutoHyphens/>
        <w:rPr>
          <w:b/>
          <w:color w:val="548DD4" w:themeColor="text2" w:themeTint="99"/>
        </w:rPr>
      </w:pPr>
      <w:r>
        <w:t xml:space="preserve">Генеральным планом предусмотрено развитие промышленного потенциала поселка на существующих промышленных площадках. </w:t>
      </w:r>
      <w:r w:rsidRPr="008C5D29">
        <w:t xml:space="preserve">Восстановление и развитие </w:t>
      </w:r>
      <w:r>
        <w:t xml:space="preserve">промышленного </w:t>
      </w:r>
      <w:r w:rsidRPr="008C5D29">
        <w:t xml:space="preserve">потенциала </w:t>
      </w:r>
      <w:r>
        <w:t>поселка</w:t>
      </w:r>
      <w:r w:rsidRPr="008C5D29">
        <w:t xml:space="preserve"> и окружающей территории планируется посредством привлечения </w:t>
      </w:r>
      <w:r>
        <w:t xml:space="preserve">местных </w:t>
      </w:r>
      <w:r w:rsidRPr="008C5D29">
        <w:t>инвесторов</w:t>
      </w:r>
      <w:r>
        <w:t xml:space="preserve">, а также инвесторов из областного центра других субъектов РФ. </w:t>
      </w:r>
    </w:p>
    <w:p w:rsidR="006271E4" w:rsidRPr="002463A0" w:rsidRDefault="006271E4" w:rsidP="00707098">
      <w:pPr>
        <w:suppressAutoHyphens/>
        <w:rPr>
          <w:b/>
        </w:rPr>
      </w:pPr>
      <w:r w:rsidRPr="002463A0">
        <w:rPr>
          <w:b/>
        </w:rPr>
        <w:t>Генеральным планом на первую очередь строительства предлагается:</w:t>
      </w:r>
    </w:p>
    <w:p w:rsidR="006271E4" w:rsidRPr="00A27946" w:rsidRDefault="006271E4" w:rsidP="00291856">
      <w:pPr>
        <w:pStyle w:val="ab"/>
        <w:numPr>
          <w:ilvl w:val="0"/>
          <w:numId w:val="15"/>
        </w:numPr>
        <w:suppressAutoHyphens/>
        <w:ind w:left="0" w:firstLine="0"/>
      </w:pPr>
      <w:r w:rsidRPr="00A27946">
        <w:t>инвентаризация земель поселка выделенных под промышленное использование с целью составления реестра инвестиционных площадок;</w:t>
      </w:r>
    </w:p>
    <w:p w:rsidR="006271E4" w:rsidRPr="00A27946" w:rsidRDefault="006271E4" w:rsidP="00291856">
      <w:pPr>
        <w:pStyle w:val="ab"/>
        <w:numPr>
          <w:ilvl w:val="0"/>
          <w:numId w:val="15"/>
        </w:numPr>
        <w:suppressAutoHyphens/>
        <w:ind w:left="0" w:firstLine="0"/>
      </w:pPr>
      <w:r w:rsidRPr="00A27946">
        <w:t>выделение в качестве инвестиционных площадок для развития малого и среднего предпринимательства не действующих, фактически заброшенных промышленных площадок;</w:t>
      </w:r>
    </w:p>
    <w:p w:rsidR="006271E4" w:rsidRDefault="006271E4" w:rsidP="00291856">
      <w:pPr>
        <w:pStyle w:val="ab"/>
        <w:numPr>
          <w:ilvl w:val="0"/>
          <w:numId w:val="15"/>
        </w:numPr>
        <w:suppressAutoHyphens/>
        <w:ind w:left="0" w:firstLine="0"/>
      </w:pPr>
      <w:r w:rsidRPr="00A27946">
        <w:lastRenderedPageBreak/>
        <w:t>формирование зон для размещения объектов малого предпринимательства (объекты торговли, досуга, общественного питания и  т.д.) в центральной части поселка  и на вновь осваиваемых территориях посёлка.</w:t>
      </w:r>
    </w:p>
    <w:p w:rsidR="00707098" w:rsidRDefault="00707098" w:rsidP="00707098">
      <w:pPr>
        <w:suppressAutoHyphens/>
      </w:pPr>
    </w:p>
    <w:p w:rsidR="00707098" w:rsidRPr="00A27946" w:rsidRDefault="00707098" w:rsidP="00707098">
      <w:pPr>
        <w:suppressAutoHyphens/>
      </w:pPr>
    </w:p>
    <w:p w:rsidR="00032C91" w:rsidRDefault="00032C91" w:rsidP="006802F9">
      <w:pPr>
        <w:pStyle w:val="3"/>
        <w:numPr>
          <w:ilvl w:val="2"/>
          <w:numId w:val="23"/>
        </w:numPr>
        <w:suppressAutoHyphens/>
        <w:spacing w:before="120" w:after="120"/>
        <w:ind w:left="1225" w:hanging="505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9" w:name="_Toc268263730"/>
      <w:bookmarkStart w:id="30" w:name="_Toc298142861"/>
      <w:bookmarkStart w:id="31" w:name="_Toc309826199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Развитие жилищного строительств</w:t>
      </w:r>
      <w:bookmarkEnd w:id="29"/>
      <w:bookmarkEnd w:id="30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а</w:t>
      </w:r>
      <w:bookmarkEnd w:id="31"/>
    </w:p>
    <w:p w:rsidR="00707098" w:rsidRPr="00707098" w:rsidRDefault="00707098" w:rsidP="00707098">
      <w:pPr>
        <w:rPr>
          <w:lang w:eastAsia="ru-RU"/>
        </w:rPr>
      </w:pPr>
    </w:p>
    <w:p w:rsidR="00032C91" w:rsidRDefault="00032C91" w:rsidP="00707098">
      <w:pPr>
        <w:pStyle w:val="ab"/>
        <w:shd w:val="clear" w:color="auto" w:fill="FFFFFF"/>
        <w:ind w:left="0"/>
      </w:pPr>
      <w:r w:rsidRPr="001751C1">
        <w:t xml:space="preserve">В рамках </w:t>
      </w:r>
      <w:r>
        <w:t>Генерального плана</w:t>
      </w:r>
      <w:r w:rsidRPr="001751C1">
        <w:t xml:space="preserve"> формируются основные направления жилищного строительства: как с позиции выявления территорий </w:t>
      </w:r>
      <w:r>
        <w:t>наиболее благоприятной для жилой застройки</w:t>
      </w:r>
      <w:r w:rsidRPr="001751C1">
        <w:t xml:space="preserve">, так и с позиции формирования основных качественных и количественных характеристик перспективной жилой застройки. При этом выделение непосредственно </w:t>
      </w:r>
      <w:r>
        <w:t xml:space="preserve">земельных </w:t>
      </w:r>
      <w:r w:rsidRPr="001751C1">
        <w:t>участков под жилищное строительство</w:t>
      </w:r>
      <w:r>
        <w:t xml:space="preserve"> должно</w:t>
      </w:r>
      <w:r w:rsidRPr="001751C1">
        <w:t xml:space="preserve"> осуществляется на последующих этапах разработки градостроительной документации - проектах планировки территории.</w:t>
      </w:r>
    </w:p>
    <w:p w:rsidR="00032C91" w:rsidRDefault="00032C91" w:rsidP="00707098">
      <w:pPr>
        <w:pStyle w:val="ab"/>
        <w:shd w:val="clear" w:color="auto" w:fill="FFFFFF"/>
        <w:ind w:left="0"/>
      </w:pPr>
      <w:r>
        <w:t>Проектом предусматривается на расчетный срок увеличение средней обеспеченности населения поселка Глушков</w:t>
      </w:r>
      <w:r w:rsidR="001334D6">
        <w:t xml:space="preserve">о жилищным фондом в размере </w:t>
      </w:r>
      <w:r w:rsidR="00783645">
        <w:t>25</w:t>
      </w:r>
      <w:r>
        <w:t xml:space="preserve"> м</w:t>
      </w:r>
      <w:r>
        <w:rPr>
          <w:vertAlign w:val="superscript"/>
        </w:rPr>
        <w:t>2</w:t>
      </w:r>
      <w:r>
        <w:t xml:space="preserve"> общей площади на человека </w:t>
      </w:r>
      <w:r w:rsidRPr="001334D6">
        <w:t xml:space="preserve">(на 1-ю очередь – </w:t>
      </w:r>
      <w:r w:rsidR="00783645">
        <w:t xml:space="preserve">23 </w:t>
      </w:r>
      <w:r w:rsidRPr="001334D6">
        <w:t>м</w:t>
      </w:r>
      <w:r w:rsidRPr="001334D6">
        <w:rPr>
          <w:vertAlign w:val="superscript"/>
        </w:rPr>
        <w:t>2</w:t>
      </w:r>
      <w:r w:rsidRPr="001334D6">
        <w:t>).</w:t>
      </w:r>
    </w:p>
    <w:p w:rsidR="00032C91" w:rsidRDefault="00032C91" w:rsidP="00707098">
      <w:pPr>
        <w:pStyle w:val="ab"/>
        <w:shd w:val="clear" w:color="auto" w:fill="FFFFFF"/>
        <w:ind w:left="0"/>
      </w:pPr>
      <w:r>
        <w:t>Жилую застройку планируется вести на свободных территориях, за счет уплотнения существующей жилой застройки, строительстве комфортабельного жилья на месте сносимого аварийного и ветхого жилищного фонда.</w:t>
      </w:r>
    </w:p>
    <w:p w:rsidR="00032C91" w:rsidRPr="00BE6270" w:rsidRDefault="00032C91" w:rsidP="00707098">
      <w:pPr>
        <w:keepNext/>
        <w:suppressAutoHyphens/>
        <w:rPr>
          <w:b/>
        </w:rPr>
      </w:pPr>
      <w:r w:rsidRPr="00BE6270">
        <w:rPr>
          <w:b/>
        </w:rPr>
        <w:t xml:space="preserve">Генеральным планом на первую очередь строительства </w:t>
      </w:r>
      <w:r>
        <w:rPr>
          <w:b/>
        </w:rPr>
        <w:t>предусмотрено</w:t>
      </w:r>
      <w:r w:rsidRPr="00BE6270">
        <w:rPr>
          <w:b/>
        </w:rPr>
        <w:t>:</w:t>
      </w:r>
    </w:p>
    <w:p w:rsidR="00032C91" w:rsidRPr="009F0751" w:rsidRDefault="000D16E2" w:rsidP="00291856">
      <w:pPr>
        <w:pStyle w:val="ab"/>
        <w:numPr>
          <w:ilvl w:val="0"/>
          <w:numId w:val="15"/>
        </w:numPr>
        <w:suppressAutoHyphens/>
        <w:ind w:left="0" w:firstLine="0"/>
      </w:pPr>
      <w:r>
        <w:t>п</w:t>
      </w:r>
      <w:r w:rsidR="00032C91" w:rsidRPr="009F0751">
        <w:t xml:space="preserve">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 на следующих участках: </w:t>
      </w:r>
    </w:p>
    <w:p w:rsidR="00032C91" w:rsidRPr="006E5909" w:rsidRDefault="00032C91" w:rsidP="00291856">
      <w:pPr>
        <w:pStyle w:val="ab"/>
        <w:numPr>
          <w:ilvl w:val="0"/>
          <w:numId w:val="16"/>
        </w:numPr>
        <w:suppressAutoHyphens/>
        <w:ind w:left="0" w:firstLine="0"/>
      </w:pPr>
      <w:r w:rsidRPr="006E5909">
        <w:t>по ул. Молодёжная  (</w:t>
      </w:r>
      <w:r w:rsidR="000D16E2">
        <w:t xml:space="preserve">индивидуальная жилая застройка); </w:t>
      </w:r>
    </w:p>
    <w:p w:rsidR="00032C91" w:rsidRPr="00EF64C2" w:rsidRDefault="000D16E2" w:rsidP="00291856">
      <w:pPr>
        <w:pStyle w:val="ab"/>
        <w:numPr>
          <w:ilvl w:val="0"/>
          <w:numId w:val="15"/>
        </w:numPr>
        <w:suppressAutoHyphens/>
        <w:ind w:left="0" w:firstLine="0"/>
      </w:pPr>
      <w:r>
        <w:t>п</w:t>
      </w:r>
      <w:r w:rsidR="00032C91" w:rsidRPr="00EF64C2">
        <w:t>одготовка документации по планировке территории и иной документации, необходимой для проведения торгов на право заключения договоров о развитии застроенных территорий и включения в федеральные и областные целевые программы по расселению ветхо</w:t>
      </w:r>
      <w:r>
        <w:t>го и аварийного жилищного фонда.</w:t>
      </w:r>
    </w:p>
    <w:p w:rsidR="00032C91" w:rsidRPr="00EF64C2" w:rsidRDefault="00032C91" w:rsidP="00707098">
      <w:pPr>
        <w:keepNext/>
        <w:suppressAutoHyphens/>
        <w:rPr>
          <w:b/>
        </w:rPr>
      </w:pPr>
      <w:r w:rsidRPr="00EF64C2">
        <w:rPr>
          <w:b/>
        </w:rPr>
        <w:t>Генеральным планом на расчетный срок предлагается:</w:t>
      </w:r>
    </w:p>
    <w:p w:rsidR="00032C91" w:rsidRDefault="00032C91" w:rsidP="00291856">
      <w:pPr>
        <w:pStyle w:val="ab"/>
        <w:numPr>
          <w:ilvl w:val="0"/>
          <w:numId w:val="15"/>
        </w:numPr>
        <w:suppressAutoHyphens/>
        <w:ind w:left="0" w:firstLine="0"/>
      </w:pPr>
      <w:r w:rsidRPr="009F0751">
        <w:t>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инженерно подготовленных земельных участков для с</w:t>
      </w:r>
      <w:r w:rsidR="00783645">
        <w:t>троительства домов на участках</w:t>
      </w:r>
      <w:r w:rsidR="003F0CCE">
        <w:t>:</w:t>
      </w:r>
    </w:p>
    <w:p w:rsidR="003F0CCE" w:rsidRPr="006E5909" w:rsidRDefault="003F0CCE" w:rsidP="00291856">
      <w:pPr>
        <w:suppressAutoHyphens/>
        <w:ind w:firstLine="0"/>
      </w:pPr>
      <w:r>
        <w:lastRenderedPageBreak/>
        <w:t xml:space="preserve">- </w:t>
      </w:r>
      <w:r w:rsidRPr="006E5909">
        <w:t>по улице Строителей (</w:t>
      </w:r>
      <w:r w:rsidR="00291856">
        <w:t xml:space="preserve">индивидуальная жилая застройка). </w:t>
      </w:r>
    </w:p>
    <w:p w:rsidR="003F0CCE" w:rsidRDefault="003F0CCE" w:rsidP="00707098">
      <w:pPr>
        <w:pStyle w:val="ab"/>
        <w:suppressAutoHyphens/>
        <w:ind w:left="0"/>
      </w:pPr>
    </w:p>
    <w:p w:rsidR="00707098" w:rsidRPr="009F0751" w:rsidRDefault="00707098" w:rsidP="00707098">
      <w:pPr>
        <w:pStyle w:val="ab"/>
        <w:suppressAutoHyphens/>
        <w:ind w:left="0"/>
      </w:pPr>
    </w:p>
    <w:p w:rsidR="005A6272" w:rsidRDefault="00032C91" w:rsidP="005A6272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32" w:name="_Toc268263731"/>
      <w:bookmarkStart w:id="33" w:name="_Toc298142862"/>
      <w:bookmarkStart w:id="34" w:name="_Toc309826200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Развитие системы социального и культурно-бытового обслуживания</w:t>
      </w:r>
      <w:bookmarkEnd w:id="32"/>
      <w:bookmarkEnd w:id="33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населения</w:t>
      </w:r>
      <w:bookmarkEnd w:id="34"/>
    </w:p>
    <w:p w:rsidR="00726660" w:rsidRPr="00726660" w:rsidRDefault="00726660" w:rsidP="00726660">
      <w:pPr>
        <w:rPr>
          <w:lang w:eastAsia="ru-RU"/>
        </w:rPr>
      </w:pPr>
    </w:p>
    <w:p w:rsidR="00032C91" w:rsidRDefault="00032C91" w:rsidP="005A6272">
      <w:pPr>
        <w:pStyle w:val="ab"/>
        <w:keepNext/>
        <w:ind w:left="0"/>
      </w:pPr>
      <w:bookmarkStart w:id="35" w:name="_Toc224632245"/>
      <w:r w:rsidRPr="008C5D29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 – обеспечения комфортности проживания.</w:t>
      </w:r>
      <w:bookmarkEnd w:id="35"/>
    </w:p>
    <w:p w:rsidR="00032C91" w:rsidRPr="009F0751" w:rsidRDefault="00032C91" w:rsidP="005A6272">
      <w:pPr>
        <w:pStyle w:val="af1"/>
        <w:keepNext/>
        <w:spacing w:after="0"/>
        <w:ind w:left="0"/>
        <w:rPr>
          <w:rFonts w:eastAsia="Calibri"/>
        </w:rPr>
      </w:pPr>
      <w:r w:rsidRPr="009F0751">
        <w:rPr>
          <w:rFonts w:eastAsia="Calibri"/>
        </w:rPr>
        <w:t>В связи с этим,</w:t>
      </w:r>
      <w:r w:rsidRPr="009F0751">
        <w:t xml:space="preserve"> при разработке </w:t>
      </w:r>
      <w:r w:rsidRPr="009F0751">
        <w:rPr>
          <w:rFonts w:eastAsia="Calibri"/>
        </w:rPr>
        <w:t xml:space="preserve"> Генераль</w:t>
      </w:r>
      <w:r w:rsidRPr="009F0751">
        <w:t xml:space="preserve">ного </w:t>
      </w:r>
      <w:r w:rsidRPr="009F0751">
        <w:rPr>
          <w:rFonts w:eastAsia="Calibri"/>
        </w:rPr>
        <w:t xml:space="preserve">плана для каждой группы </w:t>
      </w:r>
      <w:r w:rsidRPr="009F0751">
        <w:t>объектов</w:t>
      </w:r>
      <w:r w:rsidRPr="009F0751">
        <w:rPr>
          <w:rFonts w:eastAsia="Calibri"/>
        </w:rPr>
        <w:t xml:space="preserve"> обслуживания и для совокупности учреждений как системы выработан ряд предложений, основанных на анализе существующей ситуации, нормативных рекомендациях </w:t>
      </w:r>
      <w:r w:rsidRPr="009F0751">
        <w:rPr>
          <w:kern w:val="0"/>
        </w:rPr>
        <w:t xml:space="preserve">СП </w:t>
      </w:r>
      <w:r w:rsidRPr="006E5909">
        <w:rPr>
          <w:kern w:val="0"/>
        </w:rPr>
        <w:t>42.13330.2011</w:t>
      </w:r>
      <w:r w:rsidRPr="009F0751">
        <w:rPr>
          <w:rFonts w:eastAsia="Calibri"/>
        </w:rPr>
        <w:t xml:space="preserve"> и архитектурно-планировочной структуре Генерального плана.</w:t>
      </w:r>
    </w:p>
    <w:p w:rsidR="00032C91" w:rsidRPr="00DE135B" w:rsidRDefault="00032C91" w:rsidP="005A6272">
      <w:pPr>
        <w:pStyle w:val="ab"/>
        <w:keepNext/>
        <w:ind w:left="0"/>
        <w:rPr>
          <w:b/>
        </w:rPr>
      </w:pPr>
      <w:r w:rsidRPr="00DE135B">
        <w:rPr>
          <w:b/>
        </w:rPr>
        <w:t xml:space="preserve">Генеральным планом на первую очередь строительства предусматривается: </w:t>
      </w:r>
    </w:p>
    <w:p w:rsidR="00032C91" w:rsidRDefault="00032C91" w:rsidP="005A6272">
      <w:pPr>
        <w:pStyle w:val="ab"/>
        <w:keepNext/>
        <w:numPr>
          <w:ilvl w:val="0"/>
          <w:numId w:val="15"/>
        </w:numPr>
        <w:ind w:left="0" w:firstLine="851"/>
      </w:pPr>
      <w:r>
        <w:t>проведение капитального ремонта поликлиники, стационаров круглосуточного и дневного пребывания, детского отделения.</w:t>
      </w:r>
    </w:p>
    <w:p w:rsidR="00032C91" w:rsidRDefault="00032C91" w:rsidP="005A6272">
      <w:pPr>
        <w:pStyle w:val="ab"/>
        <w:keepNext/>
        <w:numPr>
          <w:ilvl w:val="0"/>
          <w:numId w:val="15"/>
        </w:numPr>
        <w:ind w:left="0" w:firstLine="851"/>
      </w:pPr>
      <w:r>
        <w:t>Строительство детского сада - пер. Садовый;</w:t>
      </w:r>
    </w:p>
    <w:p w:rsidR="006A4B4F" w:rsidRDefault="00032C91" w:rsidP="005A6272">
      <w:pPr>
        <w:pStyle w:val="ab"/>
        <w:keepNext/>
        <w:numPr>
          <w:ilvl w:val="0"/>
          <w:numId w:val="15"/>
        </w:numPr>
        <w:ind w:left="0" w:firstLine="851"/>
      </w:pPr>
      <w:r>
        <w:t>Строительство пристройки к СОШ (увеличение учебных классов)</w:t>
      </w:r>
      <w:r w:rsidR="006A4B4F">
        <w:t>;</w:t>
      </w:r>
    </w:p>
    <w:p w:rsidR="00032C91" w:rsidRDefault="006A4B4F" w:rsidP="005A6272">
      <w:pPr>
        <w:pStyle w:val="ab"/>
        <w:keepNext/>
        <w:numPr>
          <w:ilvl w:val="0"/>
          <w:numId w:val="15"/>
        </w:numPr>
        <w:ind w:left="0" w:firstLine="851"/>
      </w:pPr>
      <w:r>
        <w:t>Строительство спортивной площадки на базе СОШ;</w:t>
      </w:r>
    </w:p>
    <w:p w:rsidR="00F36838" w:rsidRPr="00F36838" w:rsidRDefault="00032C91" w:rsidP="005A6272">
      <w:pPr>
        <w:pStyle w:val="ab"/>
        <w:keepNext/>
        <w:numPr>
          <w:ilvl w:val="0"/>
          <w:numId w:val="15"/>
        </w:numPr>
        <w:ind w:left="0" w:firstLine="851"/>
      </w:pPr>
      <w:r w:rsidRPr="00F36838">
        <w:t>организация корпуса молочной кухни производительностью 220 порций в сутки с раздаточным пунктом молочной кухни на 16 м</w:t>
      </w:r>
      <w:r w:rsidRPr="00F36838">
        <w:rPr>
          <w:vertAlign w:val="superscript"/>
        </w:rPr>
        <w:t>2</w:t>
      </w:r>
      <w:r w:rsidRPr="00F36838">
        <w:t>, при центральной районной больнице.</w:t>
      </w:r>
    </w:p>
    <w:p w:rsidR="00032C91" w:rsidRPr="005941F5" w:rsidRDefault="00032C91" w:rsidP="005A6272">
      <w:pPr>
        <w:keepNext/>
        <w:rPr>
          <w:b/>
        </w:rPr>
      </w:pPr>
      <w:r w:rsidRPr="005941F5">
        <w:rPr>
          <w:b/>
        </w:rPr>
        <w:t xml:space="preserve">Генеральным планом на </w:t>
      </w:r>
      <w:r>
        <w:rPr>
          <w:b/>
        </w:rPr>
        <w:t>расчетный срок</w:t>
      </w:r>
      <w:r w:rsidRPr="005941F5">
        <w:rPr>
          <w:b/>
        </w:rPr>
        <w:t xml:space="preserve"> предусматривается: </w:t>
      </w:r>
    </w:p>
    <w:p w:rsidR="00032C91" w:rsidRDefault="006A4B4F" w:rsidP="005A6272">
      <w:pPr>
        <w:pStyle w:val="ab"/>
        <w:keepNext/>
        <w:numPr>
          <w:ilvl w:val="0"/>
          <w:numId w:val="18"/>
        </w:numPr>
        <w:ind w:left="0" w:firstLine="851"/>
      </w:pPr>
      <w:r>
        <w:t>строительство кафе по ул.М.Горького;</w:t>
      </w:r>
    </w:p>
    <w:p w:rsidR="00032C91" w:rsidRDefault="006A4B4F" w:rsidP="005A6272">
      <w:pPr>
        <w:pStyle w:val="ab"/>
        <w:keepNext/>
        <w:numPr>
          <w:ilvl w:val="0"/>
          <w:numId w:val="18"/>
        </w:numPr>
        <w:ind w:left="0" w:firstLine="851"/>
      </w:pPr>
      <w:r>
        <w:t>строительство гостиницы по ул.Ленина;</w:t>
      </w:r>
    </w:p>
    <w:p w:rsidR="00F36838" w:rsidRDefault="00F36838" w:rsidP="005A6272">
      <w:pPr>
        <w:pStyle w:val="ab"/>
        <w:keepNext/>
        <w:numPr>
          <w:ilvl w:val="0"/>
          <w:numId w:val="18"/>
        </w:numPr>
        <w:ind w:left="0" w:firstLine="851"/>
      </w:pPr>
      <w:r>
        <w:t>строительство спасательной станции на реке Сейм;</w:t>
      </w:r>
    </w:p>
    <w:p w:rsidR="00F36838" w:rsidRDefault="00F36838" w:rsidP="005A6272">
      <w:pPr>
        <w:pStyle w:val="ab"/>
        <w:keepNext/>
        <w:numPr>
          <w:ilvl w:val="0"/>
          <w:numId w:val="18"/>
        </w:numPr>
        <w:ind w:left="0" w:firstLine="851"/>
      </w:pPr>
      <w:r>
        <w:t>организация пляжа</w:t>
      </w:r>
      <w:r w:rsidR="00B96178">
        <w:t xml:space="preserve"> на р.Сейм.</w:t>
      </w:r>
    </w:p>
    <w:p w:rsidR="005A6272" w:rsidRDefault="005A6272" w:rsidP="005A6272">
      <w:pPr>
        <w:pStyle w:val="ab"/>
        <w:keepNext/>
        <w:ind w:left="0" w:firstLine="0"/>
      </w:pPr>
    </w:p>
    <w:p w:rsidR="00707098" w:rsidRDefault="00707098" w:rsidP="005A6272">
      <w:pPr>
        <w:keepNext/>
        <w:ind w:firstLine="0"/>
      </w:pPr>
    </w:p>
    <w:p w:rsidR="005A6272" w:rsidRDefault="006A4B4F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36" w:name="_Toc268263732"/>
      <w:bookmarkStart w:id="37" w:name="_Toc298142863"/>
      <w:bookmarkStart w:id="38" w:name="_Toc309826201"/>
      <w:r w:rsidRPr="006A4B4F">
        <w:rPr>
          <w:rFonts w:ascii="Times New Roman" w:hAnsi="Times New Roman" w:cs="Times New Roman"/>
          <w:color w:val="auto"/>
          <w:sz w:val="30"/>
          <w:szCs w:val="30"/>
        </w:rPr>
        <w:t>Мероприятия по совершенствованию транспортной инфраструктуры</w:t>
      </w:r>
      <w:bookmarkEnd w:id="36"/>
      <w:bookmarkEnd w:id="37"/>
      <w:bookmarkEnd w:id="38"/>
    </w:p>
    <w:p w:rsidR="005A6272" w:rsidRPr="005A6272" w:rsidRDefault="005A6272" w:rsidP="005A6272"/>
    <w:p w:rsidR="006A4B4F" w:rsidRDefault="006A4B4F" w:rsidP="005A6272">
      <w:pPr>
        <w:rPr>
          <w:lang w:eastAsia="ru-RU"/>
        </w:rPr>
      </w:pPr>
      <w:r>
        <w:rPr>
          <w:lang w:eastAsia="ru-RU"/>
        </w:rPr>
        <w:t xml:space="preserve">Генеральным планом предусмотрено сохранение и дальнейшее развитие уличной сети. В основу транспортной схемы поселка положены следующие принципы: </w:t>
      </w:r>
    </w:p>
    <w:p w:rsidR="006A4B4F" w:rsidRDefault="006A4B4F" w:rsidP="005A6272">
      <w:pPr>
        <w:pStyle w:val="ab"/>
        <w:numPr>
          <w:ilvl w:val="0"/>
          <w:numId w:val="19"/>
        </w:numPr>
        <w:ind w:left="0" w:firstLine="851"/>
        <w:rPr>
          <w:lang w:eastAsia="ru-RU"/>
        </w:rPr>
      </w:pPr>
      <w:r>
        <w:rPr>
          <w:lang w:eastAsia="ru-RU"/>
        </w:rPr>
        <w:lastRenderedPageBreak/>
        <w:t>четкое разделение транспортных и пешеходных потоков;</w:t>
      </w:r>
    </w:p>
    <w:p w:rsidR="006A4B4F" w:rsidRDefault="006A4B4F" w:rsidP="005A6272">
      <w:pPr>
        <w:pStyle w:val="ab"/>
        <w:numPr>
          <w:ilvl w:val="0"/>
          <w:numId w:val="19"/>
        </w:numPr>
        <w:ind w:left="0" w:firstLine="851"/>
        <w:rPr>
          <w:lang w:eastAsia="ru-RU"/>
        </w:rPr>
      </w:pPr>
      <w:r>
        <w:rPr>
          <w:lang w:eastAsia="ru-RU"/>
        </w:rPr>
        <w:t>обеспечение удобных транспортных выходов на внешние автодороги и к промышленным комплексам;</w:t>
      </w:r>
    </w:p>
    <w:p w:rsidR="006A4B4F" w:rsidRDefault="006A4B4F" w:rsidP="005A6272">
      <w:pPr>
        <w:pStyle w:val="ab"/>
        <w:numPr>
          <w:ilvl w:val="0"/>
          <w:numId w:val="19"/>
        </w:numPr>
        <w:ind w:left="0" w:firstLine="851"/>
        <w:rPr>
          <w:lang w:eastAsia="ru-RU"/>
        </w:rPr>
      </w:pPr>
      <w:r>
        <w:rPr>
          <w:lang w:eastAsia="ru-RU"/>
        </w:rPr>
        <w:t>вынос транзитных потоков за пределы жилой застройки.</w:t>
      </w:r>
    </w:p>
    <w:p w:rsidR="006A4B4F" w:rsidRDefault="006A4B4F" w:rsidP="005A6272">
      <w:pPr>
        <w:rPr>
          <w:lang w:eastAsia="ru-RU"/>
        </w:rPr>
      </w:pPr>
      <w:r>
        <w:rPr>
          <w:lang w:eastAsia="ru-RU"/>
        </w:rPr>
        <w:t>В поселке предусмотрены пять магистральных  улиц – ул. Набережная, ул. Ленина, ул. Октябрьская, ул. Советская, ул. Садовая</w:t>
      </w:r>
      <w:r w:rsidR="00E94208">
        <w:rPr>
          <w:lang w:eastAsia="ru-RU"/>
        </w:rPr>
        <w:t xml:space="preserve">, </w:t>
      </w:r>
      <w:r>
        <w:rPr>
          <w:lang w:eastAsia="ru-RU"/>
        </w:rPr>
        <w:t>по которым осуществляется основной грузопоток, остальные улицы являются жилыми и выполняют роль проездов.</w:t>
      </w:r>
    </w:p>
    <w:p w:rsidR="006A4B4F" w:rsidRDefault="006A4B4F" w:rsidP="005A6272">
      <w:pPr>
        <w:rPr>
          <w:lang w:eastAsia="ru-RU"/>
        </w:rPr>
      </w:pPr>
      <w:r>
        <w:rPr>
          <w:lang w:eastAsia="ru-RU"/>
        </w:rPr>
        <w:t>Внутрипоселкового транспорта генеральным планом не предусмотрено исходя из допустимой удаленности жилья до места приложения труда и объектов культурно-бытового назначения в пределах пешеходной доступности.</w:t>
      </w:r>
    </w:p>
    <w:p w:rsidR="006A4B4F" w:rsidRPr="00071738" w:rsidRDefault="006A4B4F" w:rsidP="005A6272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6A4B4F" w:rsidRDefault="006A4B4F" w:rsidP="00291856">
      <w:pPr>
        <w:pStyle w:val="ab"/>
        <w:numPr>
          <w:ilvl w:val="0"/>
          <w:numId w:val="18"/>
        </w:numPr>
        <w:ind w:left="0" w:firstLine="0"/>
      </w:pPr>
      <w:r>
        <w:t>асфальтиро</w:t>
      </w:r>
      <w:r w:rsidR="00E94208">
        <w:t>вание улиц поселка</w:t>
      </w:r>
      <w:r w:rsidR="00144D6F">
        <w:t xml:space="preserve"> не имеющих асфальтового покрытия </w:t>
      </w:r>
      <w:r w:rsidR="00E94208">
        <w:t xml:space="preserve"> (около 3,5</w:t>
      </w:r>
      <w:r>
        <w:t>км);</w:t>
      </w:r>
    </w:p>
    <w:p w:rsidR="006A4B4F" w:rsidRDefault="006A4B4F" w:rsidP="00291856">
      <w:pPr>
        <w:pStyle w:val="ab"/>
        <w:numPr>
          <w:ilvl w:val="0"/>
          <w:numId w:val="18"/>
        </w:numPr>
        <w:ind w:left="0" w:firstLine="0"/>
      </w:pPr>
      <w:r>
        <w:t>сохра</w:t>
      </w:r>
      <w:r w:rsidR="00E94208">
        <w:t xml:space="preserve">нение ширины магистральных улиц </w:t>
      </w:r>
      <w:r>
        <w:t>(</w:t>
      </w:r>
      <w:r w:rsidR="00E94208">
        <w:rPr>
          <w:lang w:eastAsia="ru-RU"/>
        </w:rPr>
        <w:t>ул. Набережная, ул. Ленина, ул. Октябрьская, ул. Советская, ул. Садовая</w:t>
      </w:r>
      <w:r>
        <w:t xml:space="preserve">)  в красных линия. Недопущение застройки на территории составляющую зону улично-дорожной сети, являющейся территорией общего пользования; </w:t>
      </w:r>
    </w:p>
    <w:p w:rsidR="006A4B4F" w:rsidRPr="006E5909" w:rsidRDefault="006A4B4F" w:rsidP="00291856">
      <w:pPr>
        <w:pStyle w:val="ab"/>
        <w:numPr>
          <w:ilvl w:val="0"/>
          <w:numId w:val="18"/>
        </w:numPr>
        <w:ind w:left="0" w:firstLine="0"/>
      </w:pPr>
      <w:r w:rsidRPr="006E5909">
        <w:t>проектирование</w:t>
      </w:r>
      <w:r w:rsidR="00E94208" w:rsidRPr="006E5909">
        <w:t xml:space="preserve"> улиц и проездов при организации</w:t>
      </w:r>
      <w:r w:rsidRPr="006E5909">
        <w:t xml:space="preserve"> жилых и общественно-деловых зон на свободных территориях.</w:t>
      </w:r>
    </w:p>
    <w:p w:rsidR="006A4B4F" w:rsidRDefault="006A4B4F" w:rsidP="005A6272">
      <w:pPr>
        <w:pStyle w:val="ab"/>
        <w:ind w:left="0" w:firstLine="0"/>
      </w:pPr>
    </w:p>
    <w:p w:rsidR="005A6272" w:rsidRDefault="005A6272" w:rsidP="005A6272">
      <w:pPr>
        <w:pStyle w:val="ab"/>
        <w:ind w:left="0" w:firstLine="0"/>
      </w:pPr>
    </w:p>
    <w:p w:rsidR="00E94208" w:rsidRDefault="00E94208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39" w:name="_Toc268263736"/>
      <w:bookmarkStart w:id="40" w:name="_Toc298142867"/>
      <w:bookmarkStart w:id="41" w:name="_Toc309826202"/>
      <w:r w:rsidRPr="00E94208">
        <w:rPr>
          <w:rFonts w:ascii="Times New Roman" w:hAnsi="Times New Roman" w:cs="Times New Roman"/>
          <w:color w:val="auto"/>
          <w:sz w:val="30"/>
          <w:szCs w:val="30"/>
        </w:rPr>
        <w:t>Мероприятия по развитию инженерной инфраструктуры</w:t>
      </w:r>
      <w:bookmarkEnd w:id="39"/>
      <w:bookmarkEnd w:id="40"/>
      <w:bookmarkEnd w:id="41"/>
    </w:p>
    <w:p w:rsidR="005A6272" w:rsidRPr="005A6272" w:rsidRDefault="005A6272" w:rsidP="005A6272">
      <w:pPr>
        <w:ind w:firstLine="0"/>
      </w:pPr>
    </w:p>
    <w:p w:rsidR="00E94208" w:rsidRDefault="00E94208" w:rsidP="005A6272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42" w:name="_Toc268263737"/>
      <w:bookmarkStart w:id="43" w:name="_Toc298142868"/>
      <w:bookmarkStart w:id="44" w:name="_Toc309826203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Водоснабжение</w:t>
      </w:r>
      <w:bookmarkEnd w:id="42"/>
      <w:bookmarkEnd w:id="43"/>
      <w:bookmarkEnd w:id="44"/>
    </w:p>
    <w:p w:rsidR="005A6272" w:rsidRPr="005A6272" w:rsidRDefault="005A6272" w:rsidP="005A6272">
      <w:pPr>
        <w:ind w:firstLine="0"/>
        <w:rPr>
          <w:lang w:eastAsia="ru-RU"/>
        </w:rPr>
      </w:pPr>
    </w:p>
    <w:p w:rsidR="00E94208" w:rsidRDefault="00E94208" w:rsidP="005A6272">
      <w:pPr>
        <w:rPr>
          <w:lang w:eastAsia="ru-RU"/>
        </w:rPr>
      </w:pPr>
      <w:r>
        <w:rPr>
          <w:lang w:eastAsia="ru-RU"/>
        </w:rPr>
        <w:t>Система водоснабжения поселка проектир</w:t>
      </w:r>
      <w:r w:rsidR="006E5909">
        <w:rPr>
          <w:lang w:eastAsia="ru-RU"/>
        </w:rPr>
        <w:t>уется централизованная с устрой</w:t>
      </w:r>
      <w:r>
        <w:rPr>
          <w:lang w:eastAsia="ru-RU"/>
        </w:rPr>
        <w:t>с</w:t>
      </w:r>
      <w:r w:rsidR="006E5909">
        <w:rPr>
          <w:lang w:eastAsia="ru-RU"/>
        </w:rPr>
        <w:t>т</w:t>
      </w:r>
      <w:r>
        <w:rPr>
          <w:lang w:eastAsia="ru-RU"/>
        </w:rPr>
        <w:t>вом объединенного хозяйсвенно-питьевого и противопожарного водопровода низкого давления от существующих водозаборов.</w:t>
      </w:r>
    </w:p>
    <w:p w:rsidR="00E94208" w:rsidRDefault="00E94208" w:rsidP="005A6272">
      <w:pPr>
        <w:rPr>
          <w:lang w:eastAsia="ru-RU"/>
        </w:rPr>
      </w:pPr>
      <w:r>
        <w:rPr>
          <w:lang w:eastAsia="ru-RU"/>
        </w:rPr>
        <w:t xml:space="preserve">В качестве источников водоснабжения приняты подземные воды </w:t>
      </w:r>
      <w:r>
        <w:t xml:space="preserve">турон-маастрихтского вводного горизонта Днепровского бассейна. </w:t>
      </w:r>
    </w:p>
    <w:p w:rsidR="00E94208" w:rsidRPr="00071738" w:rsidRDefault="00E94208" w:rsidP="005A6272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E94208" w:rsidRDefault="00E94208" w:rsidP="00291856">
      <w:pPr>
        <w:pStyle w:val="ab"/>
        <w:numPr>
          <w:ilvl w:val="0"/>
          <w:numId w:val="20"/>
        </w:numPr>
        <w:ind w:left="0" w:firstLine="0"/>
        <w:rPr>
          <w:lang w:eastAsia="ru-RU"/>
        </w:rPr>
      </w:pPr>
      <w:r>
        <w:rPr>
          <w:lang w:eastAsia="ru-RU"/>
        </w:rPr>
        <w:t>оборудование водопроводом объектов жилой и общественно-деловой застройки предусмотренных на первую очередь строительства;</w:t>
      </w:r>
    </w:p>
    <w:p w:rsidR="00E94208" w:rsidRDefault="00E94208" w:rsidP="00291856">
      <w:pPr>
        <w:pStyle w:val="ab"/>
        <w:numPr>
          <w:ilvl w:val="0"/>
          <w:numId w:val="20"/>
        </w:numPr>
        <w:ind w:left="0" w:firstLine="0"/>
        <w:rPr>
          <w:lang w:eastAsia="ru-RU"/>
        </w:rPr>
      </w:pPr>
      <w:r>
        <w:rPr>
          <w:lang w:eastAsia="ru-RU"/>
        </w:rPr>
        <w:t>замена ветхих участков водопроводной сети и модернизация объектов системы водоснабжения.</w:t>
      </w:r>
    </w:p>
    <w:p w:rsidR="00E94208" w:rsidRPr="00225DA3" w:rsidRDefault="00E94208" w:rsidP="005A6272">
      <w:pPr>
        <w:rPr>
          <w:b/>
          <w:lang w:eastAsia="ru-RU"/>
        </w:rPr>
      </w:pPr>
      <w:r w:rsidRPr="00225DA3">
        <w:rPr>
          <w:b/>
          <w:lang w:eastAsia="ru-RU"/>
        </w:rPr>
        <w:lastRenderedPageBreak/>
        <w:t xml:space="preserve">Генеральным планом на </w:t>
      </w:r>
      <w:r>
        <w:rPr>
          <w:b/>
          <w:lang w:eastAsia="ru-RU"/>
        </w:rPr>
        <w:t>расчетный срок</w:t>
      </w:r>
      <w:r w:rsidRPr="00225DA3">
        <w:rPr>
          <w:b/>
          <w:lang w:eastAsia="ru-RU"/>
        </w:rPr>
        <w:t xml:space="preserve"> предусмотрено:</w:t>
      </w:r>
    </w:p>
    <w:p w:rsidR="00E94208" w:rsidRDefault="00E94208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t xml:space="preserve">Строительство </w:t>
      </w:r>
      <w:r w:rsidR="006E5909">
        <w:rPr>
          <w:lang w:eastAsia="ru-RU"/>
        </w:rPr>
        <w:t>водозабора со станций обезжилези</w:t>
      </w:r>
      <w:r w:rsidR="00395D86">
        <w:rPr>
          <w:lang w:eastAsia="ru-RU"/>
        </w:rPr>
        <w:t xml:space="preserve">вания, за территорией посёлка на расстоянии 1,5 км от границы в сторону Весёловского сельсовета. </w:t>
      </w:r>
    </w:p>
    <w:p w:rsidR="005A6272" w:rsidRDefault="005A6272" w:rsidP="005A6272">
      <w:pPr>
        <w:pStyle w:val="ab"/>
        <w:ind w:left="0" w:firstLine="0"/>
        <w:rPr>
          <w:lang w:eastAsia="ru-RU"/>
        </w:rPr>
      </w:pPr>
    </w:p>
    <w:p w:rsidR="00395D86" w:rsidRDefault="00395D86" w:rsidP="005A6272">
      <w:pPr>
        <w:pStyle w:val="ab"/>
        <w:ind w:left="0" w:firstLine="0"/>
        <w:rPr>
          <w:lang w:eastAsia="ru-RU"/>
        </w:rPr>
      </w:pPr>
    </w:p>
    <w:p w:rsidR="00E94208" w:rsidRDefault="00E94208" w:rsidP="005A6272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45" w:name="_Toc268263738"/>
      <w:bookmarkStart w:id="46" w:name="_Toc298142869"/>
      <w:bookmarkStart w:id="47" w:name="_Toc309826204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Водоотведение</w:t>
      </w:r>
      <w:bookmarkEnd w:id="45"/>
      <w:bookmarkEnd w:id="46"/>
      <w:bookmarkEnd w:id="47"/>
    </w:p>
    <w:p w:rsidR="005A6272" w:rsidRPr="005A6272" w:rsidRDefault="005A6272" w:rsidP="005A6272">
      <w:pPr>
        <w:ind w:firstLine="0"/>
        <w:rPr>
          <w:lang w:eastAsia="ru-RU"/>
        </w:rPr>
      </w:pPr>
    </w:p>
    <w:p w:rsidR="00E94208" w:rsidRDefault="0093309D" w:rsidP="005A6272">
      <w:pPr>
        <w:rPr>
          <w:lang w:eastAsia="ru-RU"/>
        </w:rPr>
      </w:pPr>
      <w:r>
        <w:rPr>
          <w:lang w:eastAsia="ru-RU"/>
        </w:rPr>
        <w:t xml:space="preserve">Система </w:t>
      </w:r>
      <w:r w:rsidR="00E94208">
        <w:rPr>
          <w:lang w:eastAsia="ru-RU"/>
        </w:rPr>
        <w:t xml:space="preserve"> канализацией в поселке </w:t>
      </w:r>
      <w:r>
        <w:rPr>
          <w:lang w:eastAsia="ru-RU"/>
        </w:rPr>
        <w:t>представлена выгребными ямами.</w:t>
      </w:r>
      <w:r w:rsidR="00E94208">
        <w:rPr>
          <w:lang w:eastAsia="ru-RU"/>
        </w:rPr>
        <w:t>.</w:t>
      </w:r>
    </w:p>
    <w:p w:rsidR="00E94208" w:rsidRDefault="00E94208" w:rsidP="005A6272">
      <w:pPr>
        <w:rPr>
          <w:lang w:eastAsia="ru-RU"/>
        </w:rPr>
      </w:pPr>
      <w:r>
        <w:rPr>
          <w:lang w:eastAsia="ru-RU"/>
        </w:rPr>
        <w:t>Сточные воды из выгребных ям</w:t>
      </w:r>
      <w:r w:rsidR="0093309D">
        <w:rPr>
          <w:lang w:eastAsia="ru-RU"/>
        </w:rPr>
        <w:t xml:space="preserve"> вывозятся на поля фильтрации, которые расположены на территории Попово- Лежачанского сельсовета и  там же проходят полную биологическую очистку.</w:t>
      </w:r>
    </w:p>
    <w:p w:rsidR="00E94208" w:rsidRPr="00071738" w:rsidRDefault="00E94208" w:rsidP="005A6272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DF77C1" w:rsidRPr="00104AF3" w:rsidRDefault="00DF77C1" w:rsidP="00DF77C1">
      <w:pPr>
        <w:pStyle w:val="ab"/>
        <w:numPr>
          <w:ilvl w:val="0"/>
          <w:numId w:val="20"/>
        </w:numPr>
        <w:ind w:left="0" w:firstLine="0"/>
        <w:rPr>
          <w:lang w:eastAsia="ru-RU"/>
        </w:rPr>
      </w:pPr>
      <w:r w:rsidRPr="00104AF3">
        <w:rPr>
          <w:lang w:eastAsia="ru-RU"/>
        </w:rPr>
        <w:t>строительство канализационных сетей</w:t>
      </w:r>
      <w:r>
        <w:rPr>
          <w:lang w:eastAsia="ru-RU"/>
        </w:rPr>
        <w:t xml:space="preserve"> для уже построенных жилых домов и  </w:t>
      </w:r>
      <w:r w:rsidRPr="00104AF3">
        <w:rPr>
          <w:lang w:eastAsia="ru-RU"/>
        </w:rPr>
        <w:t xml:space="preserve"> </w:t>
      </w:r>
      <w:r w:rsidRPr="002A4991">
        <w:rPr>
          <w:lang w:eastAsia="ru-RU"/>
        </w:rPr>
        <w:t>секционной застройки, возводимой в прогнозном периоде</w:t>
      </w:r>
      <w:r w:rsidRPr="00104AF3">
        <w:rPr>
          <w:lang w:eastAsia="ru-RU"/>
        </w:rPr>
        <w:t xml:space="preserve"> (1 очередь, расчетный срок)</w:t>
      </w:r>
      <w:r>
        <w:rPr>
          <w:lang w:eastAsia="ru-RU"/>
        </w:rPr>
        <w:t>.</w:t>
      </w:r>
    </w:p>
    <w:p w:rsidR="00DF77C1" w:rsidRDefault="00DF77C1" w:rsidP="00DF77C1">
      <w:pPr>
        <w:ind w:left="720" w:firstLine="0"/>
        <w:rPr>
          <w:lang w:eastAsia="ru-RU"/>
        </w:rPr>
      </w:pPr>
    </w:p>
    <w:p w:rsidR="005A6272" w:rsidRDefault="005A6272" w:rsidP="00395D86">
      <w:pPr>
        <w:pStyle w:val="ab"/>
        <w:ind w:left="0" w:firstLine="0"/>
        <w:rPr>
          <w:lang w:eastAsia="ru-RU"/>
        </w:rPr>
      </w:pPr>
    </w:p>
    <w:p w:rsidR="00395D86" w:rsidRDefault="00395D86" w:rsidP="00395D86">
      <w:pPr>
        <w:pStyle w:val="ab"/>
        <w:ind w:left="0" w:firstLine="0"/>
        <w:rPr>
          <w:lang w:eastAsia="ru-RU"/>
        </w:rPr>
      </w:pPr>
    </w:p>
    <w:p w:rsidR="0093309D" w:rsidRDefault="0093309D" w:rsidP="005A6272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48" w:name="_Toc268263739"/>
      <w:bookmarkStart w:id="49" w:name="_Toc298142870"/>
      <w:bookmarkStart w:id="50" w:name="_Toc309826205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Теплоснабжение</w:t>
      </w:r>
      <w:bookmarkEnd w:id="48"/>
      <w:bookmarkEnd w:id="49"/>
      <w:bookmarkEnd w:id="50"/>
    </w:p>
    <w:p w:rsidR="005A6272" w:rsidRPr="005A6272" w:rsidRDefault="005A6272" w:rsidP="005A6272">
      <w:pPr>
        <w:ind w:firstLine="0"/>
        <w:rPr>
          <w:lang w:eastAsia="ru-RU"/>
        </w:rPr>
      </w:pPr>
    </w:p>
    <w:p w:rsidR="0093309D" w:rsidRDefault="0093309D" w:rsidP="005A6272">
      <w:pPr>
        <w:rPr>
          <w:lang w:eastAsia="ru-RU"/>
        </w:rPr>
      </w:pPr>
      <w:r>
        <w:rPr>
          <w:lang w:eastAsia="ru-RU"/>
        </w:rPr>
        <w:t>Генеральным планом на расчетный срок предусмотрено сохранение сложившейся системы теплоснабжения, многоквартирная жилая застройка, объекты социального, культурно-бытового и административно-делового назначения оборудуются централизованной системой теплоснабжения, индивидуальная жилая застройка оборудуется автономными отопительными кот</w:t>
      </w:r>
      <w:r w:rsidR="006E5909">
        <w:rPr>
          <w:lang w:eastAsia="ru-RU"/>
        </w:rPr>
        <w:t xml:space="preserve">лами, </w:t>
      </w:r>
      <w:r>
        <w:rPr>
          <w:lang w:eastAsia="ru-RU"/>
        </w:rPr>
        <w:t>работающими от газа.</w:t>
      </w:r>
    </w:p>
    <w:p w:rsidR="0093309D" w:rsidRDefault="0093309D" w:rsidP="005A6272">
      <w:pPr>
        <w:rPr>
          <w:lang w:eastAsia="ru-RU"/>
        </w:rPr>
      </w:pPr>
      <w:r>
        <w:rPr>
          <w:lang w:eastAsia="ru-RU"/>
        </w:rPr>
        <w:t>Планируемые генеральным планом объекты многоквартирной жилой застройки и общественно-деловой застройки могут быть оборудованы ав</w:t>
      </w:r>
      <w:r w:rsidR="006E5909">
        <w:rPr>
          <w:lang w:eastAsia="ru-RU"/>
        </w:rPr>
        <w:t xml:space="preserve">тономными отопительными котлами, </w:t>
      </w:r>
      <w:r>
        <w:rPr>
          <w:lang w:eastAsia="ru-RU"/>
        </w:rPr>
        <w:t xml:space="preserve">работающими на газе. </w:t>
      </w:r>
    </w:p>
    <w:p w:rsidR="005A6272" w:rsidRDefault="005A6272" w:rsidP="005A6272">
      <w:pPr>
        <w:ind w:firstLine="0"/>
        <w:rPr>
          <w:lang w:eastAsia="ru-RU"/>
        </w:rPr>
      </w:pPr>
    </w:p>
    <w:p w:rsidR="00395D86" w:rsidRPr="004822D4" w:rsidRDefault="00395D86" w:rsidP="005A6272">
      <w:pPr>
        <w:ind w:firstLine="0"/>
        <w:rPr>
          <w:lang w:eastAsia="ru-RU"/>
        </w:rPr>
      </w:pPr>
    </w:p>
    <w:p w:rsidR="0093309D" w:rsidRDefault="0093309D" w:rsidP="005A6272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51" w:name="_Toc268263740"/>
      <w:bookmarkStart w:id="52" w:name="_Toc298142871"/>
      <w:bookmarkStart w:id="53" w:name="_Toc309826206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Газоснабжение</w:t>
      </w:r>
      <w:bookmarkEnd w:id="51"/>
      <w:bookmarkEnd w:id="52"/>
      <w:bookmarkEnd w:id="53"/>
    </w:p>
    <w:p w:rsidR="005A6272" w:rsidRPr="005A6272" w:rsidRDefault="005A6272" w:rsidP="005A6272">
      <w:pPr>
        <w:ind w:firstLine="0"/>
        <w:rPr>
          <w:lang w:eastAsia="ru-RU"/>
        </w:rPr>
      </w:pPr>
    </w:p>
    <w:p w:rsidR="0093309D" w:rsidRDefault="0093309D" w:rsidP="005A6272">
      <w:pPr>
        <w:rPr>
          <w:lang w:eastAsia="ru-RU"/>
        </w:rPr>
      </w:pPr>
      <w:r>
        <w:rPr>
          <w:lang w:eastAsia="ru-RU"/>
        </w:rPr>
        <w:t>Генеральным планом на расчетный срок предусмотрено сохранение сложившейся системы газоснабжения поселка.</w:t>
      </w:r>
    </w:p>
    <w:p w:rsidR="0093309D" w:rsidRPr="00071738" w:rsidRDefault="0093309D" w:rsidP="005A6272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93309D" w:rsidRDefault="0093309D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lastRenderedPageBreak/>
        <w:t>замена ветхих участков газопроводной сети поселка и модернизация объектов системы газоснабжения.</w:t>
      </w:r>
    </w:p>
    <w:p w:rsidR="0093309D" w:rsidRDefault="0093309D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t xml:space="preserve">подключение к системе газоснабжения поселка запланированных на 1 очередь строительства объектов жилой и общественно-деловой застройки. </w:t>
      </w:r>
    </w:p>
    <w:p w:rsidR="0093309D" w:rsidRPr="0039768A" w:rsidRDefault="0093309D" w:rsidP="005A6272">
      <w:pPr>
        <w:rPr>
          <w:b/>
          <w:lang w:eastAsia="ru-RU"/>
        </w:rPr>
      </w:pPr>
      <w:r w:rsidRPr="0039768A">
        <w:rPr>
          <w:b/>
          <w:lang w:eastAsia="ru-RU"/>
        </w:rPr>
        <w:t>Генеральным планом на расчетный срок предусмотрено:</w:t>
      </w:r>
    </w:p>
    <w:p w:rsidR="0093309D" w:rsidRDefault="0093309D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t xml:space="preserve">подключение к системе газоснабжения поселка запланированных на расчетный срок объектов жилой и общественно-деловой застройки. </w:t>
      </w:r>
    </w:p>
    <w:p w:rsidR="005A6272" w:rsidRDefault="005A6272" w:rsidP="00395D86">
      <w:pPr>
        <w:pStyle w:val="ab"/>
        <w:ind w:left="0" w:firstLine="0"/>
        <w:rPr>
          <w:lang w:eastAsia="ru-RU"/>
        </w:rPr>
      </w:pPr>
    </w:p>
    <w:p w:rsidR="00395D86" w:rsidRDefault="00395D86" w:rsidP="00395D86">
      <w:pPr>
        <w:pStyle w:val="ab"/>
        <w:ind w:left="0" w:firstLine="0"/>
        <w:rPr>
          <w:lang w:eastAsia="ru-RU"/>
        </w:rPr>
      </w:pPr>
    </w:p>
    <w:p w:rsidR="0093309D" w:rsidRDefault="0093309D" w:rsidP="005A6272">
      <w:pPr>
        <w:pStyle w:val="3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54" w:name="_Toc268263741"/>
      <w:bookmarkStart w:id="55" w:name="_Toc298142872"/>
      <w:bookmarkStart w:id="56" w:name="_Toc309826207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Электроснабжение</w:t>
      </w:r>
      <w:bookmarkEnd w:id="54"/>
      <w:bookmarkEnd w:id="55"/>
      <w:bookmarkEnd w:id="56"/>
    </w:p>
    <w:p w:rsidR="005A6272" w:rsidRPr="005A6272" w:rsidRDefault="005A6272" w:rsidP="005A6272">
      <w:pPr>
        <w:ind w:firstLine="0"/>
        <w:rPr>
          <w:lang w:eastAsia="ru-RU"/>
        </w:rPr>
      </w:pPr>
    </w:p>
    <w:p w:rsidR="0093309D" w:rsidRDefault="0093309D" w:rsidP="005A6272">
      <w:pPr>
        <w:rPr>
          <w:lang w:eastAsia="ru-RU"/>
        </w:rPr>
      </w:pPr>
      <w:r>
        <w:rPr>
          <w:lang w:eastAsia="ru-RU"/>
        </w:rPr>
        <w:t>Генеральным планом на расчетный срок предусмотрено сохранение сложившейся системы электроснабжения поселка.</w:t>
      </w:r>
    </w:p>
    <w:p w:rsidR="0093309D" w:rsidRPr="00071738" w:rsidRDefault="0093309D" w:rsidP="005A6272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93309D" w:rsidRDefault="0093309D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t>замена ветхих участков линий электропередач,  модернизация объектов системы электроснабжения.</w:t>
      </w:r>
    </w:p>
    <w:p w:rsidR="0093309D" w:rsidRDefault="0093309D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t xml:space="preserve">подключение к системе электроснабжения поселка запланированных на 1 очередь строительства объектов жилой и общественно-деловой застройки. </w:t>
      </w:r>
    </w:p>
    <w:p w:rsidR="0093309D" w:rsidRPr="0039768A" w:rsidRDefault="0093309D" w:rsidP="005A6272">
      <w:pPr>
        <w:rPr>
          <w:b/>
          <w:lang w:eastAsia="ru-RU"/>
        </w:rPr>
      </w:pPr>
      <w:r w:rsidRPr="0039768A">
        <w:rPr>
          <w:b/>
          <w:lang w:eastAsia="ru-RU"/>
        </w:rPr>
        <w:t>Генеральным планом на расчетный срок предусмотрено:</w:t>
      </w:r>
    </w:p>
    <w:p w:rsidR="0093309D" w:rsidRDefault="0093309D" w:rsidP="005A6272">
      <w:pPr>
        <w:pStyle w:val="ab"/>
        <w:numPr>
          <w:ilvl w:val="0"/>
          <w:numId w:val="20"/>
        </w:numPr>
        <w:ind w:left="0" w:firstLine="851"/>
        <w:rPr>
          <w:lang w:eastAsia="ru-RU"/>
        </w:rPr>
      </w:pPr>
      <w:r>
        <w:rPr>
          <w:lang w:eastAsia="ru-RU"/>
        </w:rPr>
        <w:t xml:space="preserve">подключение к системе электроснабжения поселка запланированных на расчетный срок объектов жилой и общественно-деловой застройки. </w:t>
      </w:r>
      <w:r w:rsidR="00395D86">
        <w:rPr>
          <w:lang w:eastAsia="ru-RU"/>
        </w:rPr>
        <w:t xml:space="preserve"> </w:t>
      </w:r>
    </w:p>
    <w:p w:rsidR="00395D86" w:rsidRDefault="00395D86" w:rsidP="00395D86">
      <w:pPr>
        <w:rPr>
          <w:lang w:eastAsia="ru-RU"/>
        </w:rPr>
      </w:pPr>
    </w:p>
    <w:p w:rsidR="00395D86" w:rsidRDefault="00395D86" w:rsidP="00395D86">
      <w:pPr>
        <w:rPr>
          <w:lang w:eastAsia="ru-RU"/>
        </w:rPr>
      </w:pPr>
    </w:p>
    <w:p w:rsidR="0093309D" w:rsidRDefault="0093309D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57" w:name="_Toc298142875"/>
      <w:bookmarkStart w:id="58" w:name="_Toc309826208"/>
      <w:r w:rsidRPr="0093309D">
        <w:rPr>
          <w:rFonts w:ascii="Times New Roman" w:hAnsi="Times New Roman" w:cs="Times New Roman"/>
          <w:color w:val="auto"/>
          <w:sz w:val="30"/>
          <w:szCs w:val="30"/>
        </w:rPr>
        <w:t xml:space="preserve">Предложения по развитию </w:t>
      </w:r>
      <w:bookmarkEnd w:id="57"/>
      <w:r w:rsidRPr="0093309D">
        <w:rPr>
          <w:rFonts w:ascii="Times New Roman" w:hAnsi="Times New Roman" w:cs="Times New Roman"/>
          <w:color w:val="auto"/>
          <w:sz w:val="30"/>
          <w:szCs w:val="30"/>
        </w:rPr>
        <w:t>системы рекреации</w:t>
      </w:r>
      <w:bookmarkEnd w:id="58"/>
    </w:p>
    <w:p w:rsidR="005A6272" w:rsidRPr="005A6272" w:rsidRDefault="005A6272" w:rsidP="005A6272">
      <w:pPr>
        <w:ind w:firstLine="0"/>
      </w:pPr>
    </w:p>
    <w:p w:rsidR="0093309D" w:rsidRPr="00083D89" w:rsidRDefault="0093309D" w:rsidP="005A6272">
      <w:pPr>
        <w:rPr>
          <w:b/>
          <w:lang w:eastAsia="ru-RU"/>
        </w:rPr>
      </w:pPr>
      <w:r w:rsidRPr="00083D89">
        <w:rPr>
          <w:b/>
          <w:lang w:eastAsia="ru-RU"/>
        </w:rPr>
        <w:t>Генеральным планом на 1 очередь строительства предусмотрено:</w:t>
      </w:r>
    </w:p>
    <w:p w:rsidR="0093309D" w:rsidRDefault="0093309D" w:rsidP="001C6D6E">
      <w:pPr>
        <w:pStyle w:val="ab"/>
        <w:numPr>
          <w:ilvl w:val="0"/>
          <w:numId w:val="20"/>
        </w:numPr>
        <w:ind w:left="0" w:firstLine="0"/>
        <w:rPr>
          <w:lang w:eastAsia="ru-RU"/>
        </w:rPr>
      </w:pPr>
      <w:r>
        <w:rPr>
          <w:lang w:eastAsia="ru-RU"/>
        </w:rPr>
        <w:t>ф</w:t>
      </w:r>
      <w:r w:rsidRPr="00CA2E8D">
        <w:rPr>
          <w:lang w:eastAsia="ru-RU"/>
        </w:rPr>
        <w:t xml:space="preserve">ормирование озеленённых общественных пространств вдоль </w:t>
      </w:r>
      <w:r>
        <w:rPr>
          <w:lang w:eastAsia="ru-RU"/>
        </w:rPr>
        <w:t>всей протяженности существующей и планируемо улично-дорожной сети поселка.</w:t>
      </w:r>
    </w:p>
    <w:p w:rsidR="0093309D" w:rsidRDefault="0093309D" w:rsidP="001C6D6E">
      <w:pPr>
        <w:pStyle w:val="ab"/>
        <w:numPr>
          <w:ilvl w:val="0"/>
          <w:numId w:val="20"/>
        </w:numPr>
        <w:ind w:left="0" w:firstLine="0"/>
        <w:rPr>
          <w:lang w:eastAsia="ru-RU"/>
        </w:rPr>
      </w:pPr>
      <w:r>
        <w:rPr>
          <w:lang w:eastAsia="ru-RU"/>
        </w:rPr>
        <w:t>разбивка скверов на дворовых территориях многоквартирных жилых домов и вблизи административных и общественно-деловых учреждений.</w:t>
      </w:r>
    </w:p>
    <w:p w:rsidR="005A6272" w:rsidRDefault="005A6272" w:rsidP="00395D86">
      <w:pPr>
        <w:pStyle w:val="ab"/>
        <w:ind w:left="0" w:firstLine="0"/>
        <w:rPr>
          <w:lang w:eastAsia="ru-RU"/>
        </w:rPr>
      </w:pPr>
    </w:p>
    <w:p w:rsidR="00395D86" w:rsidRDefault="00395D86" w:rsidP="00395D86">
      <w:pPr>
        <w:pStyle w:val="ab"/>
        <w:ind w:left="0" w:firstLine="0"/>
        <w:rPr>
          <w:lang w:eastAsia="ru-RU"/>
        </w:rPr>
      </w:pPr>
    </w:p>
    <w:p w:rsidR="00DF77C1" w:rsidRPr="00CA2E8D" w:rsidRDefault="00DF77C1" w:rsidP="00395D86">
      <w:pPr>
        <w:pStyle w:val="ab"/>
        <w:ind w:left="0" w:firstLine="0"/>
        <w:rPr>
          <w:lang w:eastAsia="ru-RU"/>
        </w:rPr>
      </w:pPr>
    </w:p>
    <w:p w:rsidR="0093309D" w:rsidRDefault="0093309D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59" w:name="_Toc268263745"/>
      <w:bookmarkStart w:id="60" w:name="_Toc298142877"/>
      <w:bookmarkStart w:id="61" w:name="_Toc309826209"/>
      <w:r w:rsidRPr="0093309D">
        <w:rPr>
          <w:rFonts w:ascii="Times New Roman" w:hAnsi="Times New Roman" w:cs="Times New Roman"/>
          <w:color w:val="auto"/>
          <w:sz w:val="30"/>
          <w:szCs w:val="30"/>
        </w:rPr>
        <w:lastRenderedPageBreak/>
        <w:t>Мероприятия по санитарной очистке территории</w:t>
      </w:r>
      <w:bookmarkEnd w:id="59"/>
      <w:bookmarkEnd w:id="60"/>
      <w:bookmarkEnd w:id="61"/>
    </w:p>
    <w:p w:rsidR="005A6272" w:rsidRPr="005A6272" w:rsidRDefault="005A6272" w:rsidP="005A6272">
      <w:pPr>
        <w:ind w:firstLine="0"/>
      </w:pPr>
    </w:p>
    <w:p w:rsidR="0093309D" w:rsidRDefault="0093309D" w:rsidP="005A6272">
      <w:pPr>
        <w:keepNext/>
        <w:jc w:val="center"/>
        <w:rPr>
          <w:b/>
          <w:lang w:eastAsia="ru-RU"/>
        </w:rPr>
      </w:pPr>
      <w:r>
        <w:rPr>
          <w:b/>
        </w:rPr>
        <w:t>С</w:t>
      </w:r>
      <w:r w:rsidRPr="00472597">
        <w:rPr>
          <w:b/>
        </w:rPr>
        <w:t>бор и утилизации ТБО</w:t>
      </w:r>
    </w:p>
    <w:p w:rsidR="0093309D" w:rsidRPr="00083D89" w:rsidRDefault="0093309D" w:rsidP="005A6272">
      <w:pPr>
        <w:rPr>
          <w:b/>
          <w:lang w:eastAsia="ru-RU"/>
        </w:rPr>
      </w:pPr>
      <w:r w:rsidRPr="00083D89">
        <w:rPr>
          <w:b/>
          <w:lang w:eastAsia="ru-RU"/>
        </w:rPr>
        <w:t>Генеральным планом на 1 очередь строительства предусмотрено:</w:t>
      </w:r>
    </w:p>
    <w:p w:rsidR="0093309D" w:rsidRPr="000D7AEC" w:rsidRDefault="0093309D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 w:rsidRPr="000D7AEC">
        <w:rPr>
          <w:lang w:eastAsia="ru-RU"/>
        </w:rPr>
        <w:t>разработка схемы санитарной очистки территории в индивидуальной жилой застройке с применением мусорных баков;</w:t>
      </w:r>
    </w:p>
    <w:p w:rsidR="0093309D" w:rsidRPr="000D7AEC" w:rsidRDefault="0093309D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 w:rsidRPr="000D7AEC">
        <w:rPr>
          <w:lang w:eastAsia="ru-RU"/>
        </w:rPr>
        <w:t>организация контейнерных площадок для сбор</w:t>
      </w:r>
      <w:r w:rsidR="00726660">
        <w:rPr>
          <w:lang w:eastAsia="ru-RU"/>
        </w:rPr>
        <w:t xml:space="preserve">а бытовых отходов на территории, </w:t>
      </w:r>
      <w:r w:rsidRPr="000D7AEC">
        <w:rPr>
          <w:lang w:eastAsia="ru-RU"/>
        </w:rPr>
        <w:t>планируемой к застройке жилыми домами и общественно-деловыми объектами.</w:t>
      </w:r>
    </w:p>
    <w:p w:rsidR="0093309D" w:rsidRPr="00091813" w:rsidRDefault="0093309D" w:rsidP="005A6272">
      <w:pPr>
        <w:keepNext/>
        <w:suppressAutoHyphens/>
        <w:jc w:val="center"/>
        <w:rPr>
          <w:b/>
        </w:rPr>
      </w:pPr>
      <w:r w:rsidRPr="00091813">
        <w:rPr>
          <w:b/>
        </w:rPr>
        <w:t xml:space="preserve">Содержание мест захоронения </w:t>
      </w:r>
    </w:p>
    <w:p w:rsidR="0093309D" w:rsidRPr="00AC4F52" w:rsidRDefault="0093309D" w:rsidP="005A6272">
      <w:pPr>
        <w:keepNext/>
        <w:rPr>
          <w:b/>
          <w:lang w:eastAsia="ru-RU"/>
        </w:rPr>
      </w:pPr>
      <w:r w:rsidRPr="00AC4F52">
        <w:rPr>
          <w:b/>
          <w:lang w:eastAsia="ru-RU"/>
        </w:rPr>
        <w:t>Генеральным планом на 1 очередь строительства предусматривается:</w:t>
      </w:r>
    </w:p>
    <w:p w:rsidR="0093309D" w:rsidRDefault="0093309D" w:rsidP="005A6272">
      <w:pPr>
        <w:pStyle w:val="ab"/>
        <w:numPr>
          <w:ilvl w:val="0"/>
          <w:numId w:val="21"/>
        </w:numPr>
        <w:ind w:left="0" w:firstLine="851"/>
        <w:rPr>
          <w:lang w:eastAsia="ru-RU"/>
        </w:rPr>
      </w:pPr>
      <w:r>
        <w:rPr>
          <w:lang w:eastAsia="ru-RU"/>
        </w:rPr>
        <w:t>ф</w:t>
      </w:r>
      <w:r w:rsidRPr="004333CD">
        <w:rPr>
          <w:lang w:eastAsia="ru-RU"/>
        </w:rPr>
        <w:t>ормирование озеленённ</w:t>
      </w:r>
      <w:r>
        <w:rPr>
          <w:lang w:eastAsia="ru-RU"/>
        </w:rPr>
        <w:t>ых</w:t>
      </w:r>
      <w:r w:rsidRPr="004333CD">
        <w:rPr>
          <w:lang w:eastAsia="ru-RU"/>
        </w:rPr>
        <w:t xml:space="preserve"> санитарно-защитн</w:t>
      </w:r>
      <w:r>
        <w:rPr>
          <w:lang w:eastAsia="ru-RU"/>
        </w:rPr>
        <w:t>ых</w:t>
      </w:r>
      <w:r w:rsidRPr="004333CD">
        <w:rPr>
          <w:lang w:eastAsia="ru-RU"/>
        </w:rPr>
        <w:t xml:space="preserve"> зон вокруг территори</w:t>
      </w:r>
      <w:r>
        <w:rPr>
          <w:lang w:eastAsia="ru-RU"/>
        </w:rPr>
        <w:t xml:space="preserve">й </w:t>
      </w:r>
      <w:r w:rsidRPr="004333CD">
        <w:rPr>
          <w:lang w:eastAsia="ru-RU"/>
        </w:rPr>
        <w:t>кладбищ</w:t>
      </w:r>
      <w:r w:rsidR="008D3C79">
        <w:rPr>
          <w:lang w:eastAsia="ru-RU"/>
        </w:rPr>
        <w:t>а</w:t>
      </w:r>
      <w:r>
        <w:rPr>
          <w:lang w:eastAsia="ru-RU"/>
        </w:rPr>
        <w:t xml:space="preserve"> на западе поселка.</w:t>
      </w:r>
    </w:p>
    <w:p w:rsidR="005A6272" w:rsidRDefault="005A6272" w:rsidP="005A6272">
      <w:pPr>
        <w:pStyle w:val="ab"/>
        <w:ind w:left="0" w:firstLine="0"/>
        <w:rPr>
          <w:lang w:eastAsia="ru-RU"/>
        </w:rPr>
      </w:pPr>
    </w:p>
    <w:p w:rsidR="005A6272" w:rsidRDefault="005A6272" w:rsidP="005A6272">
      <w:pPr>
        <w:pStyle w:val="ab"/>
        <w:ind w:left="0" w:firstLine="0"/>
        <w:rPr>
          <w:lang w:eastAsia="ru-RU"/>
        </w:rPr>
      </w:pPr>
    </w:p>
    <w:p w:rsidR="008D3C79" w:rsidRDefault="008D3C79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62" w:name="_Toc268263746"/>
      <w:bookmarkStart w:id="63" w:name="_Toc298142878"/>
      <w:bookmarkStart w:id="64" w:name="_Toc309826210"/>
      <w:r w:rsidRPr="008D3C79">
        <w:rPr>
          <w:rFonts w:ascii="Times New Roman" w:hAnsi="Times New Roman" w:cs="Times New Roman"/>
          <w:color w:val="auto"/>
          <w:sz w:val="30"/>
          <w:szCs w:val="30"/>
        </w:rPr>
        <w:t>Мероприятия по охране окружающей среды</w:t>
      </w:r>
      <w:bookmarkEnd w:id="62"/>
      <w:bookmarkEnd w:id="63"/>
      <w:bookmarkEnd w:id="64"/>
    </w:p>
    <w:p w:rsidR="005A6272" w:rsidRPr="005A6272" w:rsidRDefault="005A6272" w:rsidP="005A6272">
      <w:pPr>
        <w:ind w:firstLine="0"/>
      </w:pPr>
    </w:p>
    <w:p w:rsidR="008D3C79" w:rsidRDefault="008D3C79" w:rsidP="005A6272">
      <w:pPr>
        <w:suppressAutoHyphens/>
      </w:pPr>
      <w:r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8D3C79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>
        <w:rPr>
          <w:lang w:eastAsia="ru-RU"/>
        </w:rPr>
        <w:t>снижения негативного влияния существующих промышленных и иных источников загрязнения на здоровье населения и состояние экосистем;</w:t>
      </w:r>
    </w:p>
    <w:p w:rsidR="008D3C79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>
        <w:rPr>
          <w:lang w:eastAsia="ru-RU"/>
        </w:rPr>
        <w:t>установление территориальных ограничений для размещения объектов капитального строительства высоких классов санитарной опасности;</w:t>
      </w:r>
    </w:p>
    <w:p w:rsidR="008D3C79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>
        <w:rPr>
          <w:lang w:eastAsia="ru-RU"/>
        </w:rPr>
        <w:t>проведение мероприятий по восстановлению и санации нарушенных и загрязненных участков земель.</w:t>
      </w:r>
    </w:p>
    <w:p w:rsidR="008D3C79" w:rsidRPr="00AC4F52" w:rsidRDefault="008D3C79" w:rsidP="001C6D6E">
      <w:pPr>
        <w:keepNext/>
        <w:ind w:firstLine="0"/>
        <w:rPr>
          <w:b/>
          <w:lang w:eastAsia="ru-RU"/>
        </w:rPr>
      </w:pPr>
      <w:r w:rsidRPr="00AC4F52">
        <w:rPr>
          <w:b/>
          <w:lang w:eastAsia="ru-RU"/>
        </w:rPr>
        <w:t>Генеральным планом предусмотрены следующие мероприятия по охране окружающей среды:</w:t>
      </w:r>
    </w:p>
    <w:p w:rsidR="008D3C79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>
        <w:rPr>
          <w:lang w:eastAsia="ru-RU"/>
        </w:rPr>
        <w:t>выявление и ликвидация несанкционированных свалок, и рекультивация загрязненных земель;</w:t>
      </w:r>
    </w:p>
    <w:p w:rsidR="008D3C79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 w:rsidRPr="00952C47">
        <w:rPr>
          <w:lang w:eastAsia="ru-RU"/>
        </w:rPr>
        <w:t>предусмотрен вынос в натру границ водоохранных зон и прибрежных защитных полос с установкой специальных знаков</w:t>
      </w:r>
      <w:r>
        <w:rPr>
          <w:lang w:eastAsia="ru-RU"/>
        </w:rPr>
        <w:t>;</w:t>
      </w:r>
    </w:p>
    <w:p w:rsidR="008D3C79" w:rsidRPr="00037C6F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>
        <w:rPr>
          <w:lang w:eastAsia="ru-RU"/>
        </w:rPr>
        <w:lastRenderedPageBreak/>
        <w:t xml:space="preserve">контроль за соблюдением </w:t>
      </w:r>
      <w:r w:rsidRPr="00996122">
        <w:rPr>
          <w:lang w:eastAsia="ru-RU"/>
        </w:rPr>
        <w:t>водопользователям</w:t>
      </w:r>
      <w:r>
        <w:rPr>
          <w:lang w:eastAsia="ru-RU"/>
        </w:rPr>
        <w:t xml:space="preserve"> регламентов </w:t>
      </w:r>
      <w:r w:rsidRPr="00037C6F">
        <w:rPr>
          <w:lang w:eastAsia="ru-RU"/>
        </w:rPr>
        <w:t>использования территорий водоохранных зон и прибрежных защитных полос водных объектов</w:t>
      </w:r>
    </w:p>
    <w:p w:rsidR="008D3C79" w:rsidRPr="00996122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 w:rsidRPr="00996122">
        <w:rPr>
          <w:lang w:eastAsia="ru-RU"/>
        </w:rPr>
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водоснабжения;</w:t>
      </w:r>
    </w:p>
    <w:p w:rsidR="008D3C79" w:rsidRPr="00996122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 w:rsidRPr="00996122">
        <w:rPr>
          <w:lang w:eastAsia="ru-RU"/>
        </w:rPr>
        <w:t>контроль за соблюдением регламентов использования зон санитарной охраны источников питьевого водоснабжения;</w:t>
      </w:r>
    </w:p>
    <w:p w:rsidR="008D3C79" w:rsidRDefault="008D3C79" w:rsidP="001C6D6E">
      <w:pPr>
        <w:pStyle w:val="ab"/>
        <w:numPr>
          <w:ilvl w:val="0"/>
          <w:numId w:val="21"/>
        </w:numPr>
        <w:ind w:left="0" w:firstLine="0"/>
        <w:rPr>
          <w:lang w:eastAsia="ru-RU"/>
        </w:rPr>
      </w:pPr>
      <w:r>
        <w:rPr>
          <w:lang w:eastAsia="ru-RU"/>
        </w:rPr>
        <w:t xml:space="preserve"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</w:t>
      </w:r>
      <w:r w:rsidRPr="00996122">
        <w:rPr>
          <w:lang w:eastAsia="ru-RU"/>
        </w:rPr>
        <w:t>с различными нормативами воздействия на окружающую среду</w:t>
      </w:r>
      <w:r>
        <w:rPr>
          <w:lang w:eastAsia="ru-RU"/>
        </w:rPr>
        <w:t>.</w:t>
      </w:r>
    </w:p>
    <w:p w:rsidR="005A6272" w:rsidRDefault="005A6272" w:rsidP="005A6272">
      <w:pPr>
        <w:pStyle w:val="ab"/>
        <w:ind w:left="0" w:firstLine="0"/>
        <w:rPr>
          <w:lang w:eastAsia="ru-RU"/>
        </w:rPr>
      </w:pPr>
    </w:p>
    <w:p w:rsidR="005A6272" w:rsidRPr="00996122" w:rsidRDefault="005A6272" w:rsidP="005A6272">
      <w:pPr>
        <w:pStyle w:val="ab"/>
        <w:ind w:left="0" w:firstLine="0"/>
        <w:rPr>
          <w:lang w:eastAsia="ru-RU"/>
        </w:rPr>
      </w:pPr>
    </w:p>
    <w:p w:rsidR="007063C6" w:rsidRDefault="007063C6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65" w:name="_Toc268263747"/>
      <w:bookmarkStart w:id="66" w:name="_Toc298142879"/>
      <w:bookmarkStart w:id="67" w:name="_Toc309826211"/>
      <w:r w:rsidRPr="007063C6">
        <w:rPr>
          <w:rFonts w:ascii="Times New Roman" w:hAnsi="Times New Roman" w:cs="Times New Roman"/>
          <w:color w:val="auto"/>
          <w:sz w:val="30"/>
          <w:szCs w:val="30"/>
        </w:rPr>
        <w:t>Мероприятия по охране объектов культурного наследия</w:t>
      </w:r>
      <w:bookmarkEnd w:id="65"/>
      <w:bookmarkEnd w:id="66"/>
      <w:bookmarkEnd w:id="67"/>
    </w:p>
    <w:p w:rsidR="005A6272" w:rsidRPr="005A6272" w:rsidRDefault="005A6272" w:rsidP="005A6272">
      <w:pPr>
        <w:ind w:firstLine="0"/>
      </w:pPr>
    </w:p>
    <w:p w:rsidR="007063C6" w:rsidRPr="00AC4F52" w:rsidRDefault="007063C6" w:rsidP="005A6272">
      <w:pPr>
        <w:keepNext/>
        <w:rPr>
          <w:b/>
          <w:lang w:eastAsia="ru-RU"/>
        </w:rPr>
      </w:pPr>
      <w:r w:rsidRPr="00AC4F52">
        <w:rPr>
          <w:b/>
          <w:lang w:eastAsia="ru-RU"/>
        </w:rPr>
        <w:t>Генеральным планом на 1 очередь строительства предусматривается:</w:t>
      </w:r>
    </w:p>
    <w:p w:rsidR="007063C6" w:rsidRDefault="007063C6" w:rsidP="005A6272">
      <w:pPr>
        <w:pStyle w:val="ab"/>
        <w:numPr>
          <w:ilvl w:val="0"/>
          <w:numId w:val="21"/>
        </w:numPr>
        <w:ind w:left="0" w:firstLine="851"/>
        <w:rPr>
          <w:lang w:eastAsia="ru-RU"/>
        </w:rPr>
      </w:pPr>
      <w:r>
        <w:rPr>
          <w:lang w:eastAsia="ru-RU"/>
        </w:rPr>
        <w:t>п</w:t>
      </w:r>
      <w:r w:rsidRPr="00B44ED5">
        <w:rPr>
          <w:lang w:eastAsia="ru-RU"/>
        </w:rPr>
        <w:t xml:space="preserve">роведение мероприятий по </w:t>
      </w:r>
      <w:r>
        <w:rPr>
          <w:lang w:eastAsia="ru-RU"/>
        </w:rPr>
        <w:t xml:space="preserve">охране и реставрации объектов культурного наследия находящихся на территории поселка Глушково. </w:t>
      </w:r>
    </w:p>
    <w:p w:rsidR="005A6272" w:rsidRDefault="005A6272" w:rsidP="005A6272">
      <w:pPr>
        <w:pStyle w:val="ab"/>
        <w:ind w:left="0"/>
        <w:rPr>
          <w:lang w:eastAsia="ru-RU"/>
        </w:rPr>
      </w:pPr>
    </w:p>
    <w:p w:rsidR="005A6272" w:rsidRDefault="005A6272" w:rsidP="005A6272">
      <w:pPr>
        <w:pStyle w:val="ab"/>
        <w:ind w:left="0"/>
        <w:rPr>
          <w:lang w:eastAsia="ru-RU"/>
        </w:rPr>
      </w:pPr>
    </w:p>
    <w:p w:rsidR="007063C6" w:rsidRDefault="00726660" w:rsidP="005A6272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851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68" w:name="_Toc309826212"/>
      <w:r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  <w:r w:rsidR="007063C6" w:rsidRPr="007063C6">
        <w:rPr>
          <w:rFonts w:ascii="Times New Roman" w:hAnsi="Times New Roman" w:cs="Times New Roman"/>
          <w:color w:val="auto"/>
          <w:sz w:val="30"/>
          <w:szCs w:val="30"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bookmarkEnd w:id="68"/>
    </w:p>
    <w:p w:rsidR="005A6272" w:rsidRPr="005A6272" w:rsidRDefault="005A6272" w:rsidP="005A6272"/>
    <w:p w:rsidR="007063C6" w:rsidRDefault="007063C6" w:rsidP="005A6272">
      <w:pPr>
        <w:rPr>
          <w:lang w:eastAsia="ru-RU"/>
        </w:rPr>
      </w:pPr>
      <w:r>
        <w:rPr>
          <w:lang w:eastAsia="ru-RU"/>
        </w:rPr>
        <w:t>В целях снижения факторов риска возникновения чрезвычайных ситуаций прир</w:t>
      </w:r>
      <w:r w:rsidR="000D7AEC">
        <w:rPr>
          <w:lang w:eastAsia="ru-RU"/>
        </w:rPr>
        <w:t xml:space="preserve">одного и техногенного характера </w:t>
      </w:r>
      <w:r>
        <w:rPr>
          <w:lang w:eastAsia="ru-RU"/>
        </w:rPr>
        <w:t>генеральным планом предусмотрен комплекс мероприятий по инженерной подготовке, защите  и благоустройству территории.</w:t>
      </w:r>
    </w:p>
    <w:p w:rsidR="007063C6" w:rsidRDefault="007063C6" w:rsidP="005A6272">
      <w:pPr>
        <w:keepNext/>
        <w:rPr>
          <w:lang w:eastAsia="ru-RU"/>
        </w:rPr>
      </w:pPr>
      <w:r>
        <w:rPr>
          <w:lang w:eastAsia="ru-RU"/>
        </w:rPr>
        <w:lastRenderedPageBreak/>
        <w:t>Предусмотренные генеральным планом мероприятия включают в себя:</w:t>
      </w:r>
    </w:p>
    <w:p w:rsidR="007063C6" w:rsidRDefault="007063C6" w:rsidP="005A6272">
      <w:pPr>
        <w:pStyle w:val="ab"/>
        <w:keepNext/>
        <w:numPr>
          <w:ilvl w:val="0"/>
          <w:numId w:val="22"/>
        </w:numPr>
        <w:ind w:left="0" w:firstLine="851"/>
        <w:rPr>
          <w:lang w:eastAsia="ru-RU"/>
        </w:rPr>
      </w:pPr>
      <w:r>
        <w:rPr>
          <w:lang w:eastAsia="ru-RU"/>
        </w:rPr>
        <w:t>Мероприятия по инженерной подготовке территории:</w:t>
      </w:r>
    </w:p>
    <w:p w:rsidR="007063C6" w:rsidRPr="009540C3" w:rsidRDefault="007063C6" w:rsidP="005A6272">
      <w:pPr>
        <w:pStyle w:val="ab"/>
        <w:keepNext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2"/>
        </w:rPr>
      </w:pPr>
      <w:r w:rsidRPr="009540C3">
        <w:rPr>
          <w:rFonts w:eastAsia="Calibri"/>
          <w:spacing w:val="-2"/>
        </w:rPr>
        <w:t xml:space="preserve">организация поверхностного стока на всей территории посёлка по направлению к пойменной части р. Сейм; </w:t>
      </w:r>
    </w:p>
    <w:p w:rsidR="007063C6" w:rsidRPr="009540C3" w:rsidRDefault="007063C6" w:rsidP="005A6272">
      <w:pPr>
        <w:pStyle w:val="ab"/>
        <w:keepNext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9540C3">
        <w:rPr>
          <w:rFonts w:eastAsia="Calibri"/>
          <w:spacing w:val="-3"/>
        </w:rPr>
        <w:t>строительство ливневой канализации и очистных сооружений ливневой канализации</w:t>
      </w:r>
      <w:r>
        <w:rPr>
          <w:rFonts w:eastAsia="Calibri"/>
          <w:spacing w:val="-3"/>
        </w:rPr>
        <w:t>;</w:t>
      </w:r>
    </w:p>
    <w:p w:rsidR="007063C6" w:rsidRDefault="007063C6" w:rsidP="005A6272">
      <w:pPr>
        <w:pStyle w:val="ab"/>
        <w:keepNext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C412EF">
        <w:rPr>
          <w:rFonts w:eastAsia="Calibri"/>
          <w:spacing w:val="-3"/>
        </w:rPr>
        <w:t>проведение мероприятий по берегоукреплению</w:t>
      </w:r>
      <w:r>
        <w:rPr>
          <w:rFonts w:eastAsia="Calibri"/>
          <w:spacing w:val="-3"/>
        </w:rPr>
        <w:t>;</w:t>
      </w:r>
    </w:p>
    <w:p w:rsidR="007063C6" w:rsidRPr="009540C3" w:rsidRDefault="007063C6" w:rsidP="005A6272">
      <w:pPr>
        <w:pStyle w:val="ab"/>
        <w:keepNext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>
        <w:rPr>
          <w:rFonts w:eastAsia="Calibri"/>
          <w:spacing w:val="-3"/>
        </w:rPr>
        <w:t>мероприятия защиты от подтоплений поверхностными и грунтовыми водами.</w:t>
      </w:r>
    </w:p>
    <w:p w:rsidR="007063C6" w:rsidRPr="00F547CA" w:rsidRDefault="007063C6" w:rsidP="005A6272">
      <w:pPr>
        <w:pStyle w:val="ab"/>
        <w:numPr>
          <w:ilvl w:val="0"/>
          <w:numId w:val="22"/>
        </w:numPr>
        <w:ind w:left="0" w:firstLine="851"/>
        <w:rPr>
          <w:lang w:eastAsia="ru-RU"/>
        </w:rPr>
      </w:pPr>
      <w:bookmarkStart w:id="69" w:name="_Toc251150551"/>
      <w:bookmarkStart w:id="70" w:name="_Toc268263751"/>
      <w:bookmarkEnd w:id="69"/>
      <w:bookmarkEnd w:id="70"/>
      <w:r>
        <w:rPr>
          <w:lang w:eastAsia="ru-RU"/>
        </w:rPr>
        <w:t>Мероприятия по водозащитной  подготовке территории</w:t>
      </w:r>
      <w:r w:rsidRPr="00F547CA">
        <w:rPr>
          <w:lang w:eastAsia="ru-RU"/>
        </w:rPr>
        <w:t>: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мероприятия по борьбе с утечками промышленных и хозяйственно-бытовых вод, в особенности агрессивных;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недопущение скопления поверхностных вод в котлованах и на площадках в период ст</w:t>
      </w:r>
      <w:r w:rsidR="000D7AEC">
        <w:rPr>
          <w:rFonts w:eastAsia="Calibri"/>
          <w:spacing w:val="-3"/>
        </w:rPr>
        <w:t xml:space="preserve">роительства, строгий контроль </w:t>
      </w:r>
      <w:r w:rsidRPr="00F547CA">
        <w:rPr>
          <w:rFonts w:eastAsia="Calibri"/>
          <w:spacing w:val="-3"/>
        </w:rPr>
        <w:t xml:space="preserve"> к</w:t>
      </w:r>
      <w:r w:rsidR="000D7AEC">
        <w:rPr>
          <w:rFonts w:eastAsia="Calibri"/>
          <w:spacing w:val="-3"/>
        </w:rPr>
        <w:t>ачества</w:t>
      </w:r>
      <w:r w:rsidRPr="00F547CA">
        <w:rPr>
          <w:rFonts w:eastAsia="Calibri"/>
          <w:spacing w:val="-3"/>
        </w:rPr>
        <w:t xml:space="preserve"> работ по гидроизоляции, укладке водонесущих коммуникаций и продуктопроводов, засыпке пазух котлованов.</w:t>
      </w:r>
    </w:p>
    <w:p w:rsidR="007063C6" w:rsidRPr="00F547CA" w:rsidRDefault="007063C6" w:rsidP="005A6272">
      <w:pPr>
        <w:pStyle w:val="ab"/>
        <w:keepNext/>
        <w:numPr>
          <w:ilvl w:val="0"/>
          <w:numId w:val="22"/>
        </w:numPr>
        <w:autoSpaceDE w:val="0"/>
        <w:autoSpaceDN w:val="0"/>
        <w:adjustRightInd w:val="0"/>
        <w:ind w:left="0" w:firstLine="851"/>
        <w:rPr>
          <w:rFonts w:eastAsia="Calibri"/>
        </w:rPr>
      </w:pPr>
      <w:r>
        <w:rPr>
          <w:rFonts w:eastAsia="Calibri"/>
        </w:rPr>
        <w:t>Мероприятия по защите территории от подтопления</w:t>
      </w:r>
      <w:r w:rsidRPr="00F547CA">
        <w:rPr>
          <w:rFonts w:eastAsia="Calibri"/>
        </w:rPr>
        <w:t>: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локальную защиту зданий, сооружений, грунтов оснований и защиту застроенной территории в целом;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водоотведение;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утилизацию (при необходимости очистки) дренажных вод;</w:t>
      </w:r>
    </w:p>
    <w:p w:rsidR="007063C6" w:rsidRPr="00F547CA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F547CA">
        <w:rPr>
          <w:rFonts w:eastAsia="Calibri"/>
          <w:spacing w:val="-3"/>
        </w:rPr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:rsidR="007063C6" w:rsidRPr="00B272D9" w:rsidRDefault="007063C6" w:rsidP="005A6272">
      <w:pPr>
        <w:pStyle w:val="ab"/>
        <w:keepNext/>
        <w:numPr>
          <w:ilvl w:val="0"/>
          <w:numId w:val="22"/>
        </w:numPr>
        <w:autoSpaceDE w:val="0"/>
        <w:autoSpaceDN w:val="0"/>
        <w:adjustRightInd w:val="0"/>
        <w:ind w:left="0" w:firstLine="851"/>
        <w:rPr>
          <w:rFonts w:eastAsia="Calibri"/>
        </w:rPr>
      </w:pPr>
      <w:r>
        <w:rPr>
          <w:rFonts w:eastAsia="Calibri"/>
        </w:rPr>
        <w:t xml:space="preserve">Мероприятия по </w:t>
      </w:r>
      <w:r w:rsidRPr="00B272D9">
        <w:rPr>
          <w:rFonts w:eastAsia="Calibri"/>
        </w:rPr>
        <w:t xml:space="preserve">снижению риска чрезвычайных ситуаций техногенного характера: </w:t>
      </w:r>
    </w:p>
    <w:p w:rsidR="007063C6" w:rsidRPr="00B272D9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B272D9">
        <w:rPr>
          <w:rFonts w:eastAsia="Calibri"/>
          <w:spacing w:val="-3"/>
        </w:rPr>
        <w:t>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нормами п.4.11 СНиП 2.01.51-90;</w:t>
      </w:r>
    </w:p>
    <w:p w:rsidR="007063C6" w:rsidRPr="00B272D9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B272D9">
        <w:rPr>
          <w:rFonts w:eastAsia="Calibri"/>
          <w:spacing w:val="-3"/>
        </w:rPr>
        <w:t>реконструкция сети электроснабжения с учётом положения п.п.5.1, 5.3., 5.9, 5.10 СНиП 2.01.51-90.);</w:t>
      </w:r>
    </w:p>
    <w:p w:rsidR="007063C6" w:rsidRPr="00B272D9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B272D9">
        <w:rPr>
          <w:rFonts w:eastAsia="Calibri"/>
          <w:spacing w:val="-3"/>
        </w:rPr>
        <w:t>при реконструкции, и строительства систем газоснабжения при развитии проектной застройки посёлка, для снижения риска при воздействии поражающих факторов техногенных и военных ЧС, необходимо учитывать положения СНиП 2.01.51-90;</w:t>
      </w:r>
    </w:p>
    <w:p w:rsidR="007063C6" w:rsidRPr="00B272D9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B272D9">
        <w:rPr>
          <w:rFonts w:eastAsia="Calibri"/>
          <w:spacing w:val="-3"/>
        </w:rPr>
        <w:lastRenderedPageBreak/>
        <w:t>проведение капитального ремонта (реконструкции) теплоисточников и теплосетей с учетом положений пунктов 7.14-7.16 СНиП 2.07.01-89*;</w:t>
      </w:r>
    </w:p>
    <w:p w:rsidR="007063C6" w:rsidRPr="00B272D9" w:rsidRDefault="007063C6" w:rsidP="005A6272">
      <w:pPr>
        <w:pStyle w:val="ab"/>
        <w:numPr>
          <w:ilvl w:val="1"/>
          <w:numId w:val="22"/>
        </w:numPr>
        <w:shd w:val="clear" w:color="auto" w:fill="FFFFFF"/>
        <w:ind w:left="0" w:firstLine="851"/>
        <w:rPr>
          <w:rFonts w:eastAsia="Calibri"/>
          <w:spacing w:val="-3"/>
        </w:rPr>
      </w:pPr>
      <w:r w:rsidRPr="00B272D9">
        <w:rPr>
          <w:rFonts w:eastAsia="Calibri"/>
          <w:spacing w:val="-3"/>
        </w:rPr>
        <w:t>проектирование и строительство системы оповещения ГО на территории посёлка с включением в АСЦО области через ЕДДС района, в том числе с соблюдением требований п.п.6.1, 6.10, 6.21 СНиП 2.01.51-90.</w:t>
      </w:r>
    </w:p>
    <w:p w:rsidR="007063C6" w:rsidRPr="00B272D9" w:rsidRDefault="007063C6" w:rsidP="007063C6">
      <w:pPr>
        <w:pStyle w:val="ab"/>
        <w:keepNext/>
        <w:autoSpaceDE w:val="0"/>
        <w:autoSpaceDN w:val="0"/>
        <w:adjustRightInd w:val="0"/>
        <w:ind w:firstLine="0"/>
        <w:rPr>
          <w:rFonts w:eastAsia="Calibri"/>
        </w:rPr>
      </w:pPr>
    </w:p>
    <w:p w:rsidR="00090CF3" w:rsidRDefault="00090CF3"/>
    <w:sectPr w:rsidR="00090CF3" w:rsidSect="00284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1F6" w:rsidRDefault="004B51F6" w:rsidP="00CC276E">
      <w:pPr>
        <w:spacing w:line="240" w:lineRule="auto"/>
      </w:pPr>
      <w:r>
        <w:separator/>
      </w:r>
    </w:p>
  </w:endnote>
  <w:endnote w:type="continuationSeparator" w:id="0">
    <w:p w:rsidR="004B51F6" w:rsidRDefault="004B51F6" w:rsidP="00CC2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03F" w:rsidRDefault="00E301F7">
    <w:pPr>
      <w:pStyle w:val="a5"/>
      <w:jc w:val="right"/>
    </w:pPr>
    <w:fldSimple w:instr=" PAGE   \* MERGEFORMAT ">
      <w:r w:rsidR="00DF77C1">
        <w:rPr>
          <w:noProof/>
        </w:rPr>
        <w:t>24</w:t>
      </w:r>
    </w:fldSimple>
  </w:p>
  <w:p w:rsidR="0096503F" w:rsidRDefault="0096503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1F6" w:rsidRDefault="004B51F6" w:rsidP="00CC276E">
      <w:pPr>
        <w:spacing w:line="240" w:lineRule="auto"/>
      </w:pPr>
      <w:r>
        <w:separator/>
      </w:r>
    </w:p>
  </w:footnote>
  <w:footnote w:type="continuationSeparator" w:id="0">
    <w:p w:rsidR="004B51F6" w:rsidRDefault="004B51F6" w:rsidP="00CC276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03F" w:rsidRDefault="00E301F7" w:rsidP="006802F9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6503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503F" w:rsidRDefault="0096503F" w:rsidP="006802F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03F" w:rsidRDefault="0096503F" w:rsidP="006802F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4CAC"/>
    <w:multiLevelType w:val="hybridMultilevel"/>
    <w:tmpl w:val="62783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D9357B"/>
    <w:multiLevelType w:val="hybridMultilevel"/>
    <w:tmpl w:val="E72C1A48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C825663"/>
    <w:multiLevelType w:val="hybridMultilevel"/>
    <w:tmpl w:val="B8BA4F62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">
    <w:nsid w:val="29717E88"/>
    <w:multiLevelType w:val="hybridMultilevel"/>
    <w:tmpl w:val="1A3005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B1C1DF9"/>
    <w:multiLevelType w:val="hybridMultilevel"/>
    <w:tmpl w:val="6E540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453A9"/>
    <w:multiLevelType w:val="hybridMultilevel"/>
    <w:tmpl w:val="98AA30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E0A6F84"/>
    <w:multiLevelType w:val="hybridMultilevel"/>
    <w:tmpl w:val="BA9A2DA8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E9D0C4B"/>
    <w:multiLevelType w:val="hybridMultilevel"/>
    <w:tmpl w:val="B560C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A31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C576E"/>
    <w:multiLevelType w:val="hybridMultilevel"/>
    <w:tmpl w:val="9E826B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2B87E03"/>
    <w:multiLevelType w:val="multilevel"/>
    <w:tmpl w:val="0419001F"/>
    <w:lvl w:ilvl="0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68" w:hanging="1440"/>
      </w:pPr>
      <w:rPr>
        <w:rFonts w:hint="default"/>
      </w:rPr>
    </w:lvl>
  </w:abstractNum>
  <w:abstractNum w:abstractNumId="11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432D57"/>
    <w:multiLevelType w:val="hybridMultilevel"/>
    <w:tmpl w:val="5B625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E6234"/>
    <w:multiLevelType w:val="hybridMultilevel"/>
    <w:tmpl w:val="4C1EA8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480650C4"/>
    <w:multiLevelType w:val="hybridMultilevel"/>
    <w:tmpl w:val="320418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10F6499"/>
    <w:multiLevelType w:val="multilevel"/>
    <w:tmpl w:val="35207D3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596D65CF"/>
    <w:multiLevelType w:val="hybridMultilevel"/>
    <w:tmpl w:val="F24E19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C334FEF"/>
    <w:multiLevelType w:val="hybridMultilevel"/>
    <w:tmpl w:val="AF84D182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2DA319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FA45345"/>
    <w:multiLevelType w:val="hybridMultilevel"/>
    <w:tmpl w:val="8B70B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55708CB"/>
    <w:multiLevelType w:val="hybridMultilevel"/>
    <w:tmpl w:val="BE0C815A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2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6AF5E36"/>
    <w:multiLevelType w:val="hybridMultilevel"/>
    <w:tmpl w:val="036A41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11"/>
  </w:num>
  <w:num w:numId="7">
    <w:abstractNumId w:val="19"/>
  </w:num>
  <w:num w:numId="8">
    <w:abstractNumId w:val="17"/>
  </w:num>
  <w:num w:numId="9">
    <w:abstractNumId w:val="6"/>
  </w:num>
  <w:num w:numId="10">
    <w:abstractNumId w:val="23"/>
  </w:num>
  <w:num w:numId="11">
    <w:abstractNumId w:val="4"/>
  </w:num>
  <w:num w:numId="12">
    <w:abstractNumId w:val="0"/>
  </w:num>
  <w:num w:numId="13">
    <w:abstractNumId w:val="13"/>
  </w:num>
  <w:num w:numId="14">
    <w:abstractNumId w:val="9"/>
  </w:num>
  <w:num w:numId="15">
    <w:abstractNumId w:val="14"/>
  </w:num>
  <w:num w:numId="16">
    <w:abstractNumId w:val="18"/>
  </w:num>
  <w:num w:numId="17">
    <w:abstractNumId w:val="7"/>
  </w:num>
  <w:num w:numId="18">
    <w:abstractNumId w:val="20"/>
  </w:num>
  <w:num w:numId="19">
    <w:abstractNumId w:val="2"/>
  </w:num>
  <w:num w:numId="20">
    <w:abstractNumId w:val="22"/>
  </w:num>
  <w:num w:numId="21">
    <w:abstractNumId w:val="3"/>
  </w:num>
  <w:num w:numId="22">
    <w:abstractNumId w:val="8"/>
  </w:num>
  <w:num w:numId="23">
    <w:abstractNumId w:val="1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CF3"/>
    <w:rsid w:val="00032C91"/>
    <w:rsid w:val="00086EEA"/>
    <w:rsid w:val="00090CF3"/>
    <w:rsid w:val="00095E5F"/>
    <w:rsid w:val="0009695A"/>
    <w:rsid w:val="000D16E2"/>
    <w:rsid w:val="000D7AEC"/>
    <w:rsid w:val="001334D6"/>
    <w:rsid w:val="0014496C"/>
    <w:rsid w:val="00144D6F"/>
    <w:rsid w:val="001B0031"/>
    <w:rsid w:val="001B5235"/>
    <w:rsid w:val="001C6D6E"/>
    <w:rsid w:val="001F2610"/>
    <w:rsid w:val="001F4DBF"/>
    <w:rsid w:val="00200790"/>
    <w:rsid w:val="00205D32"/>
    <w:rsid w:val="002403AF"/>
    <w:rsid w:val="00251ECC"/>
    <w:rsid w:val="00255BE5"/>
    <w:rsid w:val="00283068"/>
    <w:rsid w:val="00284842"/>
    <w:rsid w:val="00291856"/>
    <w:rsid w:val="002C74FD"/>
    <w:rsid w:val="00372F07"/>
    <w:rsid w:val="00380125"/>
    <w:rsid w:val="00395D86"/>
    <w:rsid w:val="003F0CCE"/>
    <w:rsid w:val="004055F2"/>
    <w:rsid w:val="00415991"/>
    <w:rsid w:val="0047415C"/>
    <w:rsid w:val="004A2568"/>
    <w:rsid w:val="004B51F6"/>
    <w:rsid w:val="004C4CA7"/>
    <w:rsid w:val="004D45B2"/>
    <w:rsid w:val="00503397"/>
    <w:rsid w:val="00581931"/>
    <w:rsid w:val="005A6272"/>
    <w:rsid w:val="005C5B69"/>
    <w:rsid w:val="006271E4"/>
    <w:rsid w:val="006601B4"/>
    <w:rsid w:val="006802F9"/>
    <w:rsid w:val="006A4B4F"/>
    <w:rsid w:val="006D7EDF"/>
    <w:rsid w:val="006E5909"/>
    <w:rsid w:val="007063C6"/>
    <w:rsid w:val="00707098"/>
    <w:rsid w:val="00726660"/>
    <w:rsid w:val="00743692"/>
    <w:rsid w:val="00783645"/>
    <w:rsid w:val="00796FF5"/>
    <w:rsid w:val="007B3D9D"/>
    <w:rsid w:val="007C389C"/>
    <w:rsid w:val="00804A05"/>
    <w:rsid w:val="00826EA1"/>
    <w:rsid w:val="008D3C79"/>
    <w:rsid w:val="008F7916"/>
    <w:rsid w:val="009329FE"/>
    <w:rsid w:val="0093309D"/>
    <w:rsid w:val="0096503F"/>
    <w:rsid w:val="009A5E14"/>
    <w:rsid w:val="009B749C"/>
    <w:rsid w:val="00A22C54"/>
    <w:rsid w:val="00B407C7"/>
    <w:rsid w:val="00B51FA1"/>
    <w:rsid w:val="00B56C77"/>
    <w:rsid w:val="00B70881"/>
    <w:rsid w:val="00B85134"/>
    <w:rsid w:val="00B913AB"/>
    <w:rsid w:val="00B96178"/>
    <w:rsid w:val="00C2213C"/>
    <w:rsid w:val="00C319D0"/>
    <w:rsid w:val="00C8746E"/>
    <w:rsid w:val="00C975B9"/>
    <w:rsid w:val="00CC00EF"/>
    <w:rsid w:val="00CC276E"/>
    <w:rsid w:val="00CF3C91"/>
    <w:rsid w:val="00D573E0"/>
    <w:rsid w:val="00DA47A4"/>
    <w:rsid w:val="00DF77C1"/>
    <w:rsid w:val="00E301F7"/>
    <w:rsid w:val="00E74DBB"/>
    <w:rsid w:val="00E94208"/>
    <w:rsid w:val="00EC1BE6"/>
    <w:rsid w:val="00EC330A"/>
    <w:rsid w:val="00ED1CA8"/>
    <w:rsid w:val="00ED4E44"/>
    <w:rsid w:val="00F06D73"/>
    <w:rsid w:val="00F36838"/>
    <w:rsid w:val="00FD05E0"/>
    <w:rsid w:val="00FD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F3"/>
    <w:pPr>
      <w:spacing w:after="0" w:line="360" w:lineRule="auto"/>
      <w:ind w:firstLine="851"/>
      <w:jc w:val="both"/>
    </w:pPr>
    <w:rPr>
      <w:kern w:val="2"/>
    </w:rPr>
  </w:style>
  <w:style w:type="paragraph" w:styleId="1">
    <w:name w:val="heading 1"/>
    <w:aliases w:val="Т3"/>
    <w:basedOn w:val="a"/>
    <w:next w:val="a"/>
    <w:link w:val="10"/>
    <w:qFormat/>
    <w:rsid w:val="00090CF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C74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Tab"/>
    <w:basedOn w:val="a"/>
    <w:next w:val="a"/>
    <w:link w:val="30"/>
    <w:unhideWhenUsed/>
    <w:qFormat/>
    <w:rsid w:val="005C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090CF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nhideWhenUsed/>
    <w:rsid w:val="00090CF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rsid w:val="00090CF3"/>
    <w:rPr>
      <w:kern w:val="2"/>
    </w:rPr>
  </w:style>
  <w:style w:type="paragraph" w:styleId="a5">
    <w:name w:val="footer"/>
    <w:basedOn w:val="a"/>
    <w:link w:val="a6"/>
    <w:uiPriority w:val="99"/>
    <w:unhideWhenUsed/>
    <w:rsid w:val="00090CF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CF3"/>
    <w:rPr>
      <w:kern w:val="2"/>
    </w:rPr>
  </w:style>
  <w:style w:type="paragraph" w:styleId="11">
    <w:name w:val="toc 1"/>
    <w:basedOn w:val="a"/>
    <w:next w:val="a"/>
    <w:autoRedefine/>
    <w:uiPriority w:val="39"/>
    <w:rsid w:val="00090CF3"/>
    <w:pPr>
      <w:tabs>
        <w:tab w:val="right" w:leader="dot" w:pos="9345"/>
      </w:tabs>
      <w:spacing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090CF3"/>
    <w:pPr>
      <w:tabs>
        <w:tab w:val="right" w:leader="dot" w:pos="9345"/>
      </w:tabs>
      <w:spacing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090CF3"/>
    <w:pPr>
      <w:tabs>
        <w:tab w:val="left" w:pos="1134"/>
        <w:tab w:val="right" w:leader="dot" w:pos="9345"/>
      </w:tabs>
      <w:spacing w:line="240" w:lineRule="auto"/>
      <w:ind w:left="1134" w:hanging="654"/>
    </w:pPr>
    <w:rPr>
      <w:rFonts w:eastAsia="Times New Roman"/>
      <w:lang w:eastAsia="ru-RU"/>
    </w:rPr>
  </w:style>
  <w:style w:type="character" w:styleId="a7">
    <w:name w:val="page number"/>
    <w:basedOn w:val="a0"/>
    <w:rsid w:val="00090CF3"/>
  </w:style>
  <w:style w:type="paragraph" w:styleId="a8">
    <w:name w:val="Normal (Web)"/>
    <w:aliases w:val="Обычный (Web)"/>
    <w:basedOn w:val="a"/>
    <w:qFormat/>
    <w:rsid w:val="00090CF3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090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90CF3"/>
    <w:rPr>
      <w:rFonts w:ascii="Tahoma" w:hAnsi="Tahoma" w:cs="Tahoma"/>
      <w:kern w:val="2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4FD"/>
    <w:rPr>
      <w:rFonts w:asciiTheme="majorHAnsi" w:eastAsiaTheme="majorEastAsia" w:hAnsiTheme="majorHAnsi" w:cstheme="majorBidi"/>
      <w:b/>
      <w:bCs/>
      <w:color w:val="4F81BD" w:themeColor="accent1"/>
      <w:kern w:val="2"/>
      <w:sz w:val="26"/>
      <w:szCs w:val="26"/>
    </w:rPr>
  </w:style>
  <w:style w:type="paragraph" w:styleId="ab">
    <w:name w:val="List Paragraph"/>
    <w:basedOn w:val="a"/>
    <w:uiPriority w:val="34"/>
    <w:qFormat/>
    <w:rsid w:val="002C74FD"/>
    <w:pPr>
      <w:ind w:left="720"/>
      <w:contextualSpacing/>
    </w:pPr>
  </w:style>
  <w:style w:type="character" w:customStyle="1" w:styleId="30">
    <w:name w:val="Заголовок 3 Знак"/>
    <w:aliases w:val="Tab Знак"/>
    <w:basedOn w:val="a0"/>
    <w:link w:val="3"/>
    <w:uiPriority w:val="9"/>
    <w:rsid w:val="005C5B69"/>
    <w:rPr>
      <w:rFonts w:asciiTheme="majorHAnsi" w:eastAsiaTheme="majorEastAsia" w:hAnsiTheme="majorHAnsi" w:cstheme="majorBidi"/>
      <w:b/>
      <w:bCs/>
      <w:color w:val="4F81BD" w:themeColor="accent1"/>
      <w:kern w:val="2"/>
    </w:rPr>
  </w:style>
  <w:style w:type="paragraph" w:styleId="ac">
    <w:name w:val="Body Text"/>
    <w:basedOn w:val="a"/>
    <w:link w:val="ad"/>
    <w:rsid w:val="005C5B69"/>
    <w:pPr>
      <w:spacing w:after="120" w:line="240" w:lineRule="auto"/>
      <w:jc w:val="center"/>
    </w:pPr>
    <w:rPr>
      <w:rFonts w:eastAsia="Times New Roman"/>
      <w:kern w:val="0"/>
      <w:lang w:eastAsia="ru-RU"/>
    </w:rPr>
  </w:style>
  <w:style w:type="character" w:customStyle="1" w:styleId="ad">
    <w:name w:val="Основной текст Знак"/>
    <w:basedOn w:val="a0"/>
    <w:link w:val="ac"/>
    <w:rsid w:val="005C5B69"/>
    <w:rPr>
      <w:rFonts w:eastAsia="Times New Roman"/>
      <w:lang w:eastAsia="ru-RU"/>
    </w:rPr>
  </w:style>
  <w:style w:type="character" w:styleId="ae">
    <w:name w:val="annotation reference"/>
    <w:basedOn w:val="a0"/>
    <w:uiPriority w:val="99"/>
    <w:semiHidden/>
    <w:unhideWhenUsed/>
    <w:rsid w:val="00372F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72F0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72F07"/>
    <w:rPr>
      <w:kern w:val="2"/>
      <w:sz w:val="20"/>
      <w:szCs w:val="20"/>
    </w:rPr>
  </w:style>
  <w:style w:type="paragraph" w:styleId="af1">
    <w:name w:val="Body Text Indent"/>
    <w:basedOn w:val="a"/>
    <w:link w:val="af2"/>
    <w:uiPriority w:val="99"/>
    <w:semiHidden/>
    <w:unhideWhenUsed/>
    <w:rsid w:val="00032C9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032C91"/>
    <w:rPr>
      <w:kern w:val="2"/>
    </w:rPr>
  </w:style>
  <w:style w:type="paragraph" w:styleId="af3">
    <w:name w:val="Balloon Text"/>
    <w:basedOn w:val="a"/>
    <w:link w:val="af4"/>
    <w:uiPriority w:val="99"/>
    <w:semiHidden/>
    <w:unhideWhenUsed/>
    <w:rsid w:val="00A22C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22C54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.su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4679-56A8-4224-8C4B-24B5ADBC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24</Pages>
  <Words>5164</Words>
  <Characters>29435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</cp:lastModifiedBy>
  <cp:revision>13</cp:revision>
  <dcterms:created xsi:type="dcterms:W3CDTF">2011-11-08T05:14:00Z</dcterms:created>
  <dcterms:modified xsi:type="dcterms:W3CDTF">2012-03-14T08:59:00Z</dcterms:modified>
</cp:coreProperties>
</file>